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103D2C" w14:textId="77777777" w:rsidR="00405552" w:rsidRPr="00405552" w:rsidRDefault="00405552" w:rsidP="00405552">
      <w:pPr>
        <w:spacing w:line="360" w:lineRule="auto"/>
        <w:jc w:val="center"/>
        <w:rPr>
          <w:rFonts w:asciiTheme="minorHAnsi" w:hAnsiTheme="minorHAnsi" w:cstheme="minorHAnsi"/>
          <w:b/>
          <w:u w:val="single"/>
        </w:rPr>
      </w:pPr>
      <w:r w:rsidRPr="00405552">
        <w:rPr>
          <w:rFonts w:asciiTheme="minorHAnsi" w:hAnsiTheme="minorHAnsi" w:cstheme="minorHAnsi"/>
          <w:b/>
          <w:u w:val="single"/>
        </w:rPr>
        <w:t>DÚVIDAS E ESCLARECIMENTOS</w:t>
      </w:r>
    </w:p>
    <w:p w14:paraId="43078B77" w14:textId="77777777" w:rsidR="00405552" w:rsidRPr="00405552" w:rsidRDefault="00405552" w:rsidP="00405552">
      <w:pPr>
        <w:spacing w:line="360" w:lineRule="auto"/>
        <w:jc w:val="center"/>
        <w:rPr>
          <w:rFonts w:asciiTheme="minorHAnsi" w:hAnsiTheme="minorHAnsi" w:cstheme="minorHAnsi"/>
        </w:rPr>
      </w:pPr>
    </w:p>
    <w:p w14:paraId="137E1CD7" w14:textId="65DDCC2D" w:rsidR="00405552" w:rsidRDefault="00405552" w:rsidP="00D76129">
      <w:pPr>
        <w:jc w:val="both"/>
        <w:rPr>
          <w:rFonts w:asciiTheme="minorHAnsi" w:hAnsiTheme="minorHAnsi" w:cstheme="minorHAnsi"/>
          <w:b/>
        </w:rPr>
      </w:pPr>
      <w:r w:rsidRPr="00405552">
        <w:rPr>
          <w:rFonts w:asciiTheme="minorHAnsi" w:hAnsiTheme="minorHAnsi" w:cstheme="minorHAnsi"/>
          <w:b/>
        </w:rPr>
        <w:t xml:space="preserve">REF: PREGÃO </w:t>
      </w:r>
      <w:r w:rsidR="00BF406C">
        <w:rPr>
          <w:rFonts w:asciiTheme="minorHAnsi" w:hAnsiTheme="minorHAnsi" w:cstheme="minorHAnsi"/>
          <w:b/>
        </w:rPr>
        <w:t>ELETRONICO</w:t>
      </w:r>
      <w:r w:rsidRPr="00405552">
        <w:rPr>
          <w:rFonts w:asciiTheme="minorHAnsi" w:hAnsiTheme="minorHAnsi" w:cstheme="minorHAnsi"/>
          <w:b/>
        </w:rPr>
        <w:t xml:space="preserve"> 0</w:t>
      </w:r>
      <w:r w:rsidR="00275189">
        <w:rPr>
          <w:rFonts w:asciiTheme="minorHAnsi" w:hAnsiTheme="minorHAnsi" w:cstheme="minorHAnsi"/>
          <w:b/>
        </w:rPr>
        <w:t>15</w:t>
      </w:r>
      <w:r w:rsidRPr="00405552">
        <w:rPr>
          <w:rFonts w:asciiTheme="minorHAnsi" w:hAnsiTheme="minorHAnsi" w:cstheme="minorHAnsi"/>
          <w:b/>
        </w:rPr>
        <w:t>/2023</w:t>
      </w:r>
    </w:p>
    <w:p w14:paraId="61BB3D56" w14:textId="3BA81E61" w:rsidR="00D76129" w:rsidRDefault="00D76129" w:rsidP="00950F05">
      <w:pPr>
        <w:ind w:firstLine="426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PROCESSO ADMINISTRATIVO </w:t>
      </w:r>
      <w:r w:rsidR="00275189">
        <w:rPr>
          <w:rFonts w:asciiTheme="minorHAnsi" w:hAnsiTheme="minorHAnsi" w:cstheme="minorHAnsi"/>
          <w:b/>
        </w:rPr>
        <w:t>200</w:t>
      </w:r>
      <w:r>
        <w:rPr>
          <w:rFonts w:asciiTheme="minorHAnsi" w:hAnsiTheme="minorHAnsi" w:cstheme="minorHAnsi"/>
          <w:b/>
        </w:rPr>
        <w:t>/2023</w:t>
      </w:r>
    </w:p>
    <w:p w14:paraId="628E45BC" w14:textId="77777777" w:rsidR="00D76129" w:rsidRPr="00405552" w:rsidRDefault="00D76129" w:rsidP="00D76129">
      <w:pPr>
        <w:jc w:val="both"/>
        <w:rPr>
          <w:rFonts w:asciiTheme="minorHAnsi" w:hAnsiTheme="minorHAnsi" w:cstheme="minorHAnsi"/>
          <w:b/>
        </w:rPr>
      </w:pPr>
    </w:p>
    <w:p w14:paraId="72613E7C" w14:textId="5500D3B8" w:rsidR="002A0A75" w:rsidRDefault="00405552" w:rsidP="00275189">
      <w:pPr>
        <w:pStyle w:val="Legenda"/>
        <w:jc w:val="both"/>
        <w:rPr>
          <w:rFonts w:asciiTheme="minorHAnsi" w:hAnsiTheme="minorHAnsi" w:cstheme="minorHAnsi"/>
          <w:b w:val="0"/>
          <w:bCs/>
          <w:iCs/>
          <w:color w:val="000000"/>
          <w:sz w:val="20"/>
          <w:u w:val="none"/>
        </w:rPr>
      </w:pPr>
      <w:r w:rsidRPr="00405552">
        <w:rPr>
          <w:rFonts w:asciiTheme="minorHAnsi" w:hAnsiTheme="minorHAnsi" w:cstheme="minorHAnsi"/>
          <w:color w:val="auto"/>
          <w:sz w:val="20"/>
          <w:u w:val="none"/>
        </w:rPr>
        <w:t xml:space="preserve">OBJETO: </w:t>
      </w:r>
      <w:r w:rsidR="00275189" w:rsidRPr="00275189">
        <w:rPr>
          <w:rFonts w:asciiTheme="minorHAnsi" w:hAnsiTheme="minorHAnsi" w:cstheme="minorHAnsi"/>
          <w:b w:val="0"/>
          <w:bCs/>
          <w:iCs/>
          <w:color w:val="000000"/>
          <w:sz w:val="20"/>
          <w:u w:val="none"/>
        </w:rPr>
        <w:t>Contratação de empresa especializada no fornecimento de gerador de energia a diesel: grupo gerador, linha diesel, montado em container silenciado, conforme condições, quantidades e exigências estabelecidas no Anexo I – Termo de Referência</w:t>
      </w:r>
    </w:p>
    <w:p w14:paraId="3A799084" w14:textId="77777777" w:rsidR="00275189" w:rsidRPr="00275189" w:rsidRDefault="00275189" w:rsidP="00275189">
      <w:pPr>
        <w:rPr>
          <w:lang w:eastAsia="zh-CN"/>
        </w:rPr>
      </w:pPr>
    </w:p>
    <w:p w14:paraId="7F63084A" w14:textId="3041F4DE" w:rsidR="002A0A75" w:rsidRPr="00275189" w:rsidRDefault="002A0A75" w:rsidP="00BD75C1">
      <w:pPr>
        <w:ind w:left="567" w:hanging="567"/>
        <w:jc w:val="both"/>
        <w:rPr>
          <w:rFonts w:asciiTheme="minorHAnsi" w:hAnsiTheme="minorHAnsi" w:cstheme="minorHAnsi"/>
          <w:i/>
          <w:iCs/>
          <w:sz w:val="18"/>
          <w:szCs w:val="18"/>
          <w:lang w:eastAsia="zh-CN"/>
        </w:rPr>
      </w:pPr>
      <w:r w:rsidRPr="00275189">
        <w:rPr>
          <w:rFonts w:asciiTheme="minorHAnsi" w:hAnsiTheme="minorHAnsi" w:cstheme="minorHAnsi"/>
          <w:i/>
          <w:iCs/>
          <w:sz w:val="18"/>
          <w:szCs w:val="18"/>
          <w:lang w:eastAsia="zh-CN"/>
        </w:rPr>
        <w:t xml:space="preserve">Obs: </w:t>
      </w:r>
      <w:r w:rsidR="005067E7" w:rsidRPr="00275189">
        <w:rPr>
          <w:rFonts w:asciiTheme="minorHAnsi" w:hAnsiTheme="minorHAnsi" w:cstheme="minorHAnsi"/>
          <w:i/>
          <w:iCs/>
          <w:sz w:val="18"/>
          <w:szCs w:val="18"/>
          <w:lang w:eastAsia="zh-CN"/>
        </w:rPr>
        <w:t xml:space="preserve"> </w:t>
      </w:r>
      <w:r w:rsidR="00BD75C1" w:rsidRPr="00275189">
        <w:rPr>
          <w:rFonts w:asciiTheme="minorHAnsi" w:hAnsiTheme="minorHAnsi" w:cstheme="minorHAnsi"/>
          <w:i/>
          <w:iCs/>
          <w:sz w:val="18"/>
          <w:szCs w:val="18"/>
          <w:lang w:eastAsia="zh-CN"/>
        </w:rPr>
        <w:tab/>
      </w:r>
      <w:r w:rsidRPr="00275189">
        <w:rPr>
          <w:rFonts w:asciiTheme="minorHAnsi" w:hAnsiTheme="minorHAnsi" w:cstheme="minorHAnsi"/>
          <w:i/>
          <w:iCs/>
          <w:sz w:val="18"/>
          <w:szCs w:val="18"/>
          <w:lang w:eastAsia="zh-CN"/>
        </w:rPr>
        <w:t>Os questionamentos foram transcritos</w:t>
      </w:r>
      <w:r w:rsidR="00D96670" w:rsidRPr="00275189">
        <w:rPr>
          <w:rFonts w:asciiTheme="minorHAnsi" w:hAnsiTheme="minorHAnsi" w:cstheme="minorHAnsi"/>
          <w:i/>
          <w:iCs/>
          <w:sz w:val="18"/>
          <w:szCs w:val="18"/>
          <w:lang w:eastAsia="zh-CN"/>
        </w:rPr>
        <w:t xml:space="preserve"> na integra, </w:t>
      </w:r>
      <w:r w:rsidRPr="00275189">
        <w:rPr>
          <w:rFonts w:asciiTheme="minorHAnsi" w:hAnsiTheme="minorHAnsi" w:cstheme="minorHAnsi"/>
          <w:i/>
          <w:iCs/>
          <w:sz w:val="18"/>
          <w:szCs w:val="18"/>
          <w:lang w:eastAsia="zh-CN"/>
        </w:rPr>
        <w:t>conforme recebido</w:t>
      </w:r>
      <w:r w:rsidR="00D96670" w:rsidRPr="00275189">
        <w:rPr>
          <w:rFonts w:asciiTheme="minorHAnsi" w:hAnsiTheme="minorHAnsi" w:cstheme="minorHAnsi"/>
          <w:i/>
          <w:iCs/>
          <w:sz w:val="18"/>
          <w:szCs w:val="18"/>
          <w:lang w:eastAsia="zh-CN"/>
        </w:rPr>
        <w:t xml:space="preserve"> através do </w:t>
      </w:r>
      <w:r w:rsidR="00BD75C1" w:rsidRPr="00275189">
        <w:rPr>
          <w:rFonts w:asciiTheme="minorHAnsi" w:hAnsiTheme="minorHAnsi" w:cstheme="minorHAnsi"/>
          <w:i/>
          <w:iCs/>
          <w:sz w:val="18"/>
          <w:szCs w:val="18"/>
          <w:lang w:eastAsia="zh-CN"/>
        </w:rPr>
        <w:t>s</w:t>
      </w:r>
      <w:r w:rsidR="002E0362" w:rsidRPr="00275189">
        <w:rPr>
          <w:rFonts w:asciiTheme="minorHAnsi" w:hAnsiTheme="minorHAnsi" w:cstheme="minorHAnsi"/>
          <w:i/>
          <w:iCs/>
          <w:sz w:val="18"/>
          <w:szCs w:val="18"/>
          <w:lang w:eastAsia="zh-CN"/>
        </w:rPr>
        <w:t xml:space="preserve">istema </w:t>
      </w:r>
      <w:r w:rsidR="00BD75C1" w:rsidRPr="00275189">
        <w:rPr>
          <w:rFonts w:asciiTheme="minorHAnsi" w:hAnsiTheme="minorHAnsi" w:cstheme="minorHAnsi"/>
          <w:i/>
          <w:iCs/>
          <w:sz w:val="18"/>
          <w:szCs w:val="18"/>
          <w:lang w:eastAsia="zh-CN"/>
        </w:rPr>
        <w:t>e</w:t>
      </w:r>
      <w:r w:rsidR="002E0362" w:rsidRPr="00275189">
        <w:rPr>
          <w:rFonts w:asciiTheme="minorHAnsi" w:hAnsiTheme="minorHAnsi" w:cstheme="minorHAnsi"/>
          <w:i/>
          <w:iCs/>
          <w:sz w:val="18"/>
          <w:szCs w:val="18"/>
          <w:lang w:eastAsia="zh-CN"/>
        </w:rPr>
        <w:t xml:space="preserve">letrônico </w:t>
      </w:r>
      <w:r w:rsidR="00D96670" w:rsidRPr="00275189">
        <w:rPr>
          <w:rFonts w:asciiTheme="minorHAnsi" w:hAnsiTheme="minorHAnsi" w:cstheme="minorHAnsi"/>
          <w:i/>
          <w:iCs/>
          <w:sz w:val="18"/>
          <w:szCs w:val="18"/>
          <w:lang w:eastAsia="zh-CN"/>
        </w:rPr>
        <w:t>Portal de Compras Públicas</w:t>
      </w:r>
      <w:r w:rsidR="002E0362" w:rsidRPr="00275189">
        <w:rPr>
          <w:rFonts w:asciiTheme="minorHAnsi" w:hAnsiTheme="minorHAnsi" w:cstheme="minorHAnsi"/>
          <w:i/>
          <w:iCs/>
          <w:sz w:val="18"/>
          <w:szCs w:val="18"/>
          <w:lang w:eastAsia="zh-CN"/>
        </w:rPr>
        <w:t>.</w:t>
      </w:r>
    </w:p>
    <w:p w14:paraId="3C8F97C3" w14:textId="2E5195FC" w:rsidR="002E0362" w:rsidRPr="00275189" w:rsidRDefault="002E0362" w:rsidP="00BD75C1">
      <w:pPr>
        <w:tabs>
          <w:tab w:val="left" w:pos="567"/>
        </w:tabs>
        <w:jc w:val="both"/>
        <w:rPr>
          <w:rFonts w:asciiTheme="minorHAnsi" w:hAnsiTheme="minorHAnsi" w:cstheme="minorHAnsi"/>
          <w:i/>
          <w:iCs/>
          <w:sz w:val="18"/>
          <w:szCs w:val="18"/>
          <w:lang w:eastAsia="zh-CN"/>
        </w:rPr>
      </w:pPr>
      <w:r w:rsidRPr="00275189">
        <w:rPr>
          <w:rFonts w:asciiTheme="minorHAnsi" w:hAnsiTheme="minorHAnsi" w:cstheme="minorHAnsi"/>
          <w:i/>
          <w:iCs/>
          <w:sz w:val="18"/>
          <w:szCs w:val="18"/>
          <w:lang w:eastAsia="zh-CN"/>
        </w:rPr>
        <w:tab/>
        <w:t>A</w:t>
      </w:r>
      <w:r w:rsidR="00BD75C1" w:rsidRPr="00275189">
        <w:rPr>
          <w:rFonts w:asciiTheme="minorHAnsi" w:hAnsiTheme="minorHAnsi" w:cstheme="minorHAnsi"/>
          <w:i/>
          <w:iCs/>
          <w:sz w:val="18"/>
          <w:szCs w:val="18"/>
          <w:lang w:eastAsia="zh-CN"/>
        </w:rPr>
        <w:t xml:space="preserve">s </w:t>
      </w:r>
      <w:r w:rsidRPr="00275189">
        <w:rPr>
          <w:rFonts w:asciiTheme="minorHAnsi" w:hAnsiTheme="minorHAnsi" w:cstheme="minorHAnsi"/>
          <w:i/>
          <w:iCs/>
          <w:sz w:val="18"/>
          <w:szCs w:val="18"/>
          <w:lang w:eastAsia="zh-CN"/>
        </w:rPr>
        <w:t xml:space="preserve">respostas </w:t>
      </w:r>
      <w:r w:rsidR="00BD75C1" w:rsidRPr="00275189">
        <w:rPr>
          <w:rFonts w:asciiTheme="minorHAnsi" w:hAnsiTheme="minorHAnsi" w:cstheme="minorHAnsi"/>
          <w:i/>
          <w:iCs/>
          <w:sz w:val="18"/>
          <w:szCs w:val="18"/>
          <w:lang w:eastAsia="zh-CN"/>
        </w:rPr>
        <w:t xml:space="preserve">técnicas </w:t>
      </w:r>
      <w:r w:rsidRPr="00275189">
        <w:rPr>
          <w:rFonts w:asciiTheme="minorHAnsi" w:hAnsiTheme="minorHAnsi" w:cstheme="minorHAnsi"/>
          <w:i/>
          <w:iCs/>
          <w:sz w:val="18"/>
          <w:szCs w:val="18"/>
          <w:lang w:eastAsia="zh-CN"/>
        </w:rPr>
        <w:t xml:space="preserve">foram </w:t>
      </w:r>
      <w:r w:rsidR="007D4DAA" w:rsidRPr="00275189">
        <w:rPr>
          <w:rFonts w:asciiTheme="minorHAnsi" w:hAnsiTheme="minorHAnsi" w:cstheme="minorHAnsi"/>
          <w:i/>
          <w:iCs/>
          <w:sz w:val="18"/>
          <w:szCs w:val="18"/>
          <w:lang w:eastAsia="zh-CN"/>
        </w:rPr>
        <w:t>prestadas pelo setor requisitante</w:t>
      </w:r>
      <w:r w:rsidR="00EA539D" w:rsidRPr="00275189">
        <w:rPr>
          <w:rFonts w:asciiTheme="minorHAnsi" w:hAnsiTheme="minorHAnsi" w:cstheme="minorHAnsi"/>
          <w:i/>
          <w:iCs/>
          <w:sz w:val="18"/>
          <w:szCs w:val="18"/>
          <w:lang w:eastAsia="zh-CN"/>
        </w:rPr>
        <w:t>.</w:t>
      </w:r>
      <w:r w:rsidR="00BD75C1" w:rsidRPr="00275189">
        <w:rPr>
          <w:rFonts w:asciiTheme="minorHAnsi" w:hAnsiTheme="minorHAnsi" w:cstheme="minorHAnsi"/>
          <w:i/>
          <w:iCs/>
          <w:sz w:val="18"/>
          <w:szCs w:val="18"/>
          <w:lang w:eastAsia="zh-CN"/>
        </w:rPr>
        <w:t xml:space="preserve"> </w:t>
      </w:r>
    </w:p>
    <w:p w14:paraId="3299CF3F" w14:textId="77777777" w:rsidR="00AE7F69" w:rsidRPr="00AE7F69" w:rsidRDefault="00AE7F69" w:rsidP="00AE7F69">
      <w:pPr>
        <w:rPr>
          <w:lang w:eastAsia="zh-CN"/>
        </w:rPr>
      </w:pPr>
    </w:p>
    <w:p w14:paraId="25E82351" w14:textId="29D59934" w:rsidR="00405552" w:rsidRDefault="00405552" w:rsidP="00405552">
      <w:pPr>
        <w:spacing w:after="120" w:line="276" w:lineRule="auto"/>
        <w:rPr>
          <w:rFonts w:asciiTheme="minorHAnsi" w:hAnsiTheme="minorHAnsi" w:cstheme="minorHAnsi"/>
          <w:b/>
          <w:color w:val="000000"/>
          <w:u w:val="single"/>
        </w:rPr>
      </w:pPr>
      <w:r w:rsidRPr="005A0B3B">
        <w:rPr>
          <w:rFonts w:asciiTheme="minorHAnsi" w:hAnsiTheme="minorHAnsi" w:cstheme="minorHAnsi"/>
          <w:b/>
          <w:color w:val="000000"/>
          <w:u w:val="single"/>
        </w:rPr>
        <w:t>QUESTIONAMENTO</w:t>
      </w:r>
      <w:r w:rsidR="0028236A">
        <w:rPr>
          <w:rFonts w:asciiTheme="minorHAnsi" w:hAnsiTheme="minorHAnsi" w:cstheme="minorHAnsi"/>
          <w:b/>
          <w:color w:val="000000"/>
          <w:u w:val="single"/>
        </w:rPr>
        <w:t>S</w:t>
      </w:r>
      <w:r w:rsidRPr="005A0B3B">
        <w:rPr>
          <w:rFonts w:asciiTheme="minorHAnsi" w:hAnsiTheme="minorHAnsi" w:cstheme="minorHAnsi"/>
          <w:b/>
          <w:color w:val="000000"/>
          <w:u w:val="single"/>
        </w:rPr>
        <w:t xml:space="preserve"> </w:t>
      </w:r>
      <w:r w:rsidR="005A0B3B" w:rsidRPr="005A0B3B">
        <w:rPr>
          <w:rFonts w:asciiTheme="minorHAnsi" w:hAnsiTheme="minorHAnsi" w:cstheme="minorHAnsi"/>
          <w:b/>
          <w:color w:val="000000"/>
          <w:u w:val="single"/>
        </w:rPr>
        <w:t>ENVIADO PELA EMPRESA</w:t>
      </w:r>
      <w:r w:rsidR="005A0B3B">
        <w:rPr>
          <w:rFonts w:asciiTheme="minorHAnsi" w:hAnsiTheme="minorHAnsi" w:cstheme="minorHAnsi"/>
          <w:b/>
          <w:color w:val="000000"/>
          <w:u w:val="single"/>
        </w:rPr>
        <w:t xml:space="preserve">: </w:t>
      </w:r>
      <w:r w:rsidR="00AE7F69" w:rsidRPr="00AE7F69">
        <w:rPr>
          <w:rFonts w:asciiTheme="minorHAnsi" w:hAnsiTheme="minorHAnsi" w:cstheme="minorHAnsi"/>
          <w:b/>
          <w:color w:val="000000"/>
          <w:u w:val="single"/>
        </w:rPr>
        <w:t>GERAFORTE GRUPOS GERADORES LTDA</w:t>
      </w:r>
    </w:p>
    <w:p w14:paraId="4880CFED" w14:textId="79E12D66" w:rsidR="00E01402" w:rsidRPr="00E01402" w:rsidRDefault="00E01402" w:rsidP="00E01402">
      <w:pPr>
        <w:spacing w:line="276" w:lineRule="auto"/>
        <w:ind w:left="284" w:hanging="284"/>
        <w:jc w:val="both"/>
        <w:rPr>
          <w:rFonts w:asciiTheme="minorHAnsi" w:hAnsiTheme="minorHAnsi" w:cstheme="minorHAnsi"/>
          <w:b/>
          <w:color w:val="000000"/>
        </w:rPr>
      </w:pPr>
      <w:r w:rsidRPr="00E01402">
        <w:rPr>
          <w:rFonts w:asciiTheme="minorHAnsi" w:hAnsiTheme="minorHAnsi" w:cstheme="minorHAnsi"/>
          <w:b/>
          <w:color w:val="000000"/>
        </w:rPr>
        <w:t>1)</w:t>
      </w:r>
      <w:r w:rsidRPr="00E01402">
        <w:rPr>
          <w:rFonts w:asciiTheme="minorHAnsi" w:hAnsiTheme="minorHAnsi" w:cstheme="minorHAnsi"/>
          <w:b/>
          <w:color w:val="000000"/>
        </w:rPr>
        <w:tab/>
      </w:r>
      <w:r w:rsidR="00AE7F69" w:rsidRPr="00AE7F69">
        <w:rPr>
          <w:rFonts w:asciiTheme="minorHAnsi" w:hAnsiTheme="minorHAnsi" w:cstheme="minorHAnsi"/>
          <w:b/>
          <w:color w:val="000000"/>
        </w:rPr>
        <w:t>No Edital não cita carenagem, o gerador deverá ser fornecido aberto sem kit de atenução e sem porta acustica?</w:t>
      </w:r>
    </w:p>
    <w:p w14:paraId="791E6C6F" w14:textId="640B2878" w:rsidR="00E01402" w:rsidRDefault="00AE7F69" w:rsidP="00923ECE">
      <w:pPr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Cs/>
          <w:i/>
          <w:iCs/>
          <w:color w:val="000000"/>
        </w:rPr>
      </w:pPr>
      <w:r w:rsidRPr="000716ED">
        <w:rPr>
          <w:rFonts w:asciiTheme="minorHAnsi" w:hAnsiTheme="minorHAnsi" w:cstheme="minorHAnsi"/>
          <w:b/>
          <w:color w:val="000000"/>
        </w:rPr>
        <w:t>R:</w:t>
      </w:r>
      <w:r w:rsidR="000716ED" w:rsidRPr="000716ED">
        <w:rPr>
          <w:rFonts w:asciiTheme="minorHAnsi" w:hAnsiTheme="minorHAnsi" w:cstheme="minorHAnsi"/>
          <w:b/>
          <w:color w:val="000000"/>
        </w:rPr>
        <w:tab/>
      </w:r>
      <w:r w:rsidR="00EA539D" w:rsidRPr="00EA539D">
        <w:rPr>
          <w:rFonts w:asciiTheme="minorHAnsi" w:hAnsiTheme="minorHAnsi" w:cstheme="minorHAnsi"/>
          <w:bCs/>
          <w:i/>
          <w:iCs/>
          <w:color w:val="000000"/>
        </w:rPr>
        <w:t>Conforme item 1.1</w:t>
      </w:r>
      <w:r w:rsidR="00EA539D">
        <w:rPr>
          <w:rFonts w:asciiTheme="minorHAnsi" w:hAnsiTheme="minorHAnsi" w:cstheme="minorHAnsi"/>
          <w:bCs/>
          <w:i/>
          <w:iCs/>
          <w:color w:val="000000"/>
        </w:rPr>
        <w:t xml:space="preserve"> do Termo de Referência, o gerador deverá ser entregue montado em container silenciado.</w:t>
      </w:r>
    </w:p>
    <w:p w14:paraId="7543DBE3" w14:textId="77777777" w:rsidR="00923ECE" w:rsidRPr="00BD75C1" w:rsidRDefault="00923ECE" w:rsidP="00923ECE">
      <w:pPr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Cs/>
          <w:color w:val="000000"/>
        </w:rPr>
      </w:pPr>
    </w:p>
    <w:p w14:paraId="4AD784A9" w14:textId="4FEAD32B" w:rsidR="00AE7F69" w:rsidRPr="000716ED" w:rsidRDefault="000716ED" w:rsidP="000716ED">
      <w:pPr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2)</w:t>
      </w:r>
      <w:r>
        <w:rPr>
          <w:rFonts w:asciiTheme="minorHAnsi" w:hAnsiTheme="minorHAnsi" w:cstheme="minorHAnsi"/>
          <w:b/>
          <w:color w:val="000000"/>
        </w:rPr>
        <w:tab/>
      </w:r>
      <w:r w:rsidR="00AE7F69" w:rsidRPr="000716ED">
        <w:rPr>
          <w:rFonts w:asciiTheme="minorHAnsi" w:hAnsiTheme="minorHAnsi" w:cstheme="minorHAnsi"/>
          <w:b/>
          <w:color w:val="000000"/>
        </w:rPr>
        <w:t>Prezada comissão de licitação, bom dia.</w:t>
      </w:r>
      <w:r w:rsidR="00EA539D">
        <w:rPr>
          <w:rFonts w:asciiTheme="minorHAnsi" w:hAnsiTheme="minorHAnsi" w:cstheme="minorHAnsi"/>
          <w:b/>
          <w:color w:val="000000"/>
        </w:rPr>
        <w:t xml:space="preserve"> </w:t>
      </w:r>
      <w:r w:rsidR="00AE7F69" w:rsidRPr="000716ED">
        <w:rPr>
          <w:rFonts w:asciiTheme="minorHAnsi" w:hAnsiTheme="minorHAnsi" w:cstheme="minorHAnsi"/>
          <w:b/>
          <w:color w:val="000000"/>
        </w:rPr>
        <w:t>Poderiam nos informar qual o valor de referência do Edital supracitado?</w:t>
      </w:r>
    </w:p>
    <w:p w14:paraId="49092B6C" w14:textId="3042EE96" w:rsidR="00AE7F69" w:rsidRDefault="000716ED" w:rsidP="00923ECE">
      <w:pPr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Cs/>
          <w:i/>
          <w:iCs/>
          <w:color w:val="000000"/>
        </w:rPr>
      </w:pPr>
      <w:r>
        <w:rPr>
          <w:rFonts w:asciiTheme="minorHAnsi" w:hAnsiTheme="minorHAnsi" w:cstheme="minorHAnsi"/>
          <w:b/>
          <w:color w:val="000000"/>
        </w:rPr>
        <w:t>R:</w:t>
      </w:r>
      <w:r>
        <w:rPr>
          <w:rFonts w:asciiTheme="minorHAnsi" w:hAnsiTheme="minorHAnsi" w:cstheme="minorHAnsi"/>
          <w:b/>
          <w:color w:val="000000"/>
        </w:rPr>
        <w:tab/>
      </w:r>
      <w:r w:rsidR="00EA539D" w:rsidRPr="00923ECE">
        <w:rPr>
          <w:rFonts w:asciiTheme="minorHAnsi" w:hAnsiTheme="minorHAnsi" w:cstheme="minorHAnsi"/>
          <w:bCs/>
          <w:i/>
          <w:iCs/>
          <w:color w:val="000000"/>
        </w:rPr>
        <w:t xml:space="preserve">O valor </w:t>
      </w:r>
      <w:r w:rsidR="00923ECE">
        <w:rPr>
          <w:rFonts w:asciiTheme="minorHAnsi" w:hAnsiTheme="minorHAnsi" w:cstheme="minorHAnsi"/>
          <w:bCs/>
          <w:i/>
          <w:iCs/>
          <w:color w:val="000000"/>
        </w:rPr>
        <w:t>referencial</w:t>
      </w:r>
      <w:r w:rsidR="00923ECE" w:rsidRPr="00923ECE">
        <w:rPr>
          <w:rFonts w:asciiTheme="minorHAnsi" w:hAnsiTheme="minorHAnsi" w:cstheme="minorHAnsi"/>
          <w:bCs/>
          <w:i/>
          <w:iCs/>
          <w:color w:val="000000"/>
        </w:rPr>
        <w:t xml:space="preserve">, </w:t>
      </w:r>
      <w:r w:rsidR="00923ECE" w:rsidRPr="00923ECE">
        <w:rPr>
          <w:rFonts w:asciiTheme="minorHAnsi" w:hAnsiTheme="minorHAnsi" w:cstheme="minorHAnsi"/>
          <w:bCs/>
          <w:i/>
          <w:iCs/>
          <w:color w:val="000000"/>
        </w:rPr>
        <w:t xml:space="preserve">resultado da pesquisa de mercado </w:t>
      </w:r>
      <w:r w:rsidR="00923ECE">
        <w:rPr>
          <w:rFonts w:asciiTheme="minorHAnsi" w:hAnsiTheme="minorHAnsi" w:cstheme="minorHAnsi"/>
          <w:bCs/>
          <w:i/>
          <w:iCs/>
          <w:color w:val="000000"/>
        </w:rPr>
        <w:t>(</w:t>
      </w:r>
      <w:r w:rsidR="00923ECE" w:rsidRPr="00923ECE">
        <w:rPr>
          <w:rFonts w:asciiTheme="minorHAnsi" w:hAnsiTheme="minorHAnsi" w:cstheme="minorHAnsi"/>
          <w:bCs/>
          <w:i/>
          <w:iCs/>
          <w:color w:val="000000"/>
        </w:rPr>
        <w:t>anexada aos autos</w:t>
      </w:r>
      <w:r w:rsidR="00923ECE">
        <w:rPr>
          <w:rFonts w:asciiTheme="minorHAnsi" w:hAnsiTheme="minorHAnsi" w:cstheme="minorHAnsi"/>
          <w:bCs/>
          <w:i/>
          <w:iCs/>
          <w:color w:val="000000"/>
        </w:rPr>
        <w:t>)</w:t>
      </w:r>
      <w:r w:rsidR="00923ECE" w:rsidRPr="00923ECE">
        <w:rPr>
          <w:rFonts w:asciiTheme="minorHAnsi" w:hAnsiTheme="minorHAnsi" w:cstheme="minorHAnsi"/>
          <w:bCs/>
          <w:i/>
          <w:iCs/>
          <w:color w:val="000000"/>
        </w:rPr>
        <w:t>,</w:t>
      </w:r>
      <w:r w:rsidR="00923ECE">
        <w:rPr>
          <w:rFonts w:asciiTheme="minorHAnsi" w:hAnsiTheme="minorHAnsi" w:cstheme="minorHAnsi"/>
          <w:bCs/>
          <w:i/>
          <w:iCs/>
          <w:color w:val="000000"/>
        </w:rPr>
        <w:t xml:space="preserve"> é </w:t>
      </w:r>
      <w:r w:rsidR="00923ECE" w:rsidRPr="00923ECE">
        <w:rPr>
          <w:rFonts w:asciiTheme="minorHAnsi" w:hAnsiTheme="minorHAnsi" w:cstheme="minorHAnsi"/>
          <w:b/>
          <w:i/>
          <w:iCs/>
          <w:color w:val="000000"/>
        </w:rPr>
        <w:t xml:space="preserve">R$ </w:t>
      </w:r>
      <w:r w:rsidR="00923ECE" w:rsidRPr="00923ECE">
        <w:rPr>
          <w:rFonts w:asciiTheme="minorHAnsi" w:hAnsiTheme="minorHAnsi" w:cstheme="minorHAnsi"/>
          <w:b/>
          <w:i/>
          <w:iCs/>
          <w:color w:val="000000"/>
        </w:rPr>
        <w:t>359.602,00</w:t>
      </w:r>
      <w:r w:rsidR="00923ECE">
        <w:rPr>
          <w:rFonts w:asciiTheme="minorHAnsi" w:hAnsiTheme="minorHAnsi" w:cstheme="minorHAnsi"/>
          <w:bCs/>
          <w:i/>
          <w:iCs/>
          <w:color w:val="000000"/>
        </w:rPr>
        <w:t>.</w:t>
      </w:r>
    </w:p>
    <w:p w14:paraId="2BD8CDC8" w14:textId="77777777" w:rsidR="00923ECE" w:rsidRPr="000716ED" w:rsidRDefault="00923ECE" w:rsidP="00923ECE">
      <w:pPr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/>
          <w:color w:val="000000"/>
        </w:rPr>
      </w:pPr>
    </w:p>
    <w:p w14:paraId="7FD3BAE0" w14:textId="05128838" w:rsidR="00AE7F69" w:rsidRPr="000716ED" w:rsidRDefault="0028236A" w:rsidP="000716ED">
      <w:pPr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3</w:t>
      </w:r>
      <w:r w:rsidR="000716ED">
        <w:rPr>
          <w:rFonts w:asciiTheme="minorHAnsi" w:hAnsiTheme="minorHAnsi" w:cstheme="minorHAnsi"/>
          <w:b/>
          <w:color w:val="000000"/>
        </w:rPr>
        <w:t>)</w:t>
      </w:r>
      <w:r w:rsidR="000716ED">
        <w:rPr>
          <w:rFonts w:asciiTheme="minorHAnsi" w:hAnsiTheme="minorHAnsi" w:cstheme="minorHAnsi"/>
          <w:b/>
          <w:color w:val="000000"/>
        </w:rPr>
        <w:tab/>
      </w:r>
      <w:r w:rsidR="00AE7F69" w:rsidRPr="000716ED">
        <w:rPr>
          <w:rFonts w:asciiTheme="minorHAnsi" w:hAnsiTheme="minorHAnsi" w:cstheme="minorHAnsi"/>
          <w:b/>
          <w:color w:val="000000"/>
        </w:rPr>
        <w:t>Referente a instalação, poderiam por gentileza responder nosso questionamento abaixo:</w:t>
      </w:r>
    </w:p>
    <w:p w14:paraId="5A505D6C" w14:textId="76110977" w:rsidR="00AE7F69" w:rsidRDefault="000716ED" w:rsidP="00923ECE">
      <w:pPr>
        <w:spacing w:line="276" w:lineRule="auto"/>
        <w:ind w:left="284"/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 xml:space="preserve">a) </w:t>
      </w:r>
      <w:r w:rsidR="00AE7F69" w:rsidRPr="000716ED">
        <w:rPr>
          <w:rFonts w:asciiTheme="minorHAnsi" w:hAnsiTheme="minorHAnsi" w:cstheme="minorHAnsi"/>
          <w:b/>
          <w:color w:val="000000"/>
        </w:rPr>
        <w:t>A infraestrutura</w:t>
      </w:r>
      <w:r>
        <w:rPr>
          <w:rFonts w:asciiTheme="minorHAnsi" w:hAnsiTheme="minorHAnsi" w:cstheme="minorHAnsi"/>
          <w:b/>
          <w:color w:val="000000"/>
        </w:rPr>
        <w:t xml:space="preserve"> </w:t>
      </w:r>
      <w:r w:rsidR="00AE7F69" w:rsidRPr="000716ED">
        <w:rPr>
          <w:rFonts w:asciiTheme="minorHAnsi" w:hAnsiTheme="minorHAnsi" w:cstheme="minorHAnsi"/>
          <w:b/>
          <w:color w:val="000000"/>
        </w:rPr>
        <w:t>(caneletas, base de concreto, cabos de força) será de responsabilidade de V.Sas.?</w:t>
      </w:r>
    </w:p>
    <w:p w14:paraId="41DE9B35" w14:textId="2289EA8B" w:rsidR="00923ECE" w:rsidRPr="00923ECE" w:rsidRDefault="00923ECE" w:rsidP="00923ECE">
      <w:pPr>
        <w:tabs>
          <w:tab w:val="left" w:pos="284"/>
        </w:tabs>
        <w:spacing w:after="120" w:line="276" w:lineRule="auto"/>
        <w:jc w:val="both"/>
        <w:rPr>
          <w:rFonts w:asciiTheme="minorHAnsi" w:hAnsiTheme="minorHAnsi" w:cstheme="minorHAnsi"/>
          <w:bCs/>
          <w:color w:val="000000"/>
        </w:rPr>
      </w:pPr>
      <w:r>
        <w:rPr>
          <w:rFonts w:asciiTheme="minorHAnsi" w:hAnsiTheme="minorHAnsi" w:cstheme="minorHAnsi"/>
          <w:b/>
          <w:color w:val="000000"/>
        </w:rPr>
        <w:t>R:</w:t>
      </w:r>
      <w:r>
        <w:rPr>
          <w:rFonts w:asciiTheme="minorHAnsi" w:hAnsiTheme="minorHAnsi" w:cstheme="minorHAnsi"/>
          <w:b/>
          <w:color w:val="000000"/>
        </w:rPr>
        <w:tab/>
      </w:r>
      <w:r w:rsidRPr="0028236A">
        <w:rPr>
          <w:rFonts w:asciiTheme="minorHAnsi" w:hAnsiTheme="minorHAnsi" w:cstheme="minorHAnsi"/>
          <w:bCs/>
          <w:i/>
          <w:iCs/>
          <w:color w:val="000000"/>
        </w:rPr>
        <w:t>Sim, apenas cabos</w:t>
      </w:r>
      <w:r w:rsidR="0028236A" w:rsidRPr="0028236A">
        <w:rPr>
          <w:rFonts w:asciiTheme="minorHAnsi" w:hAnsiTheme="minorHAnsi" w:cstheme="minorHAnsi"/>
          <w:bCs/>
          <w:i/>
          <w:iCs/>
          <w:color w:val="000000"/>
        </w:rPr>
        <w:t>,</w:t>
      </w:r>
      <w:r w:rsidRPr="0028236A">
        <w:rPr>
          <w:rFonts w:asciiTheme="minorHAnsi" w:hAnsiTheme="minorHAnsi" w:cstheme="minorHAnsi"/>
          <w:bCs/>
          <w:i/>
          <w:iCs/>
          <w:color w:val="000000"/>
        </w:rPr>
        <w:t xml:space="preserve"> componentes (no interior dos geradores) e painéis serão de responsabilidade da CONTRATADA</w:t>
      </w:r>
      <w:r w:rsidR="0028236A" w:rsidRPr="0028236A">
        <w:rPr>
          <w:rFonts w:asciiTheme="minorHAnsi" w:hAnsiTheme="minorHAnsi" w:cstheme="minorHAnsi"/>
          <w:bCs/>
          <w:i/>
          <w:iCs/>
          <w:color w:val="000000"/>
        </w:rPr>
        <w:t>.</w:t>
      </w:r>
    </w:p>
    <w:p w14:paraId="523DB3ED" w14:textId="1BF58AD0" w:rsidR="00AE7F69" w:rsidRPr="000716ED" w:rsidRDefault="000716ED" w:rsidP="0028236A">
      <w:pPr>
        <w:spacing w:line="276" w:lineRule="auto"/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 xml:space="preserve">b) </w:t>
      </w:r>
      <w:r w:rsidR="00AE7F69" w:rsidRPr="000716ED">
        <w:rPr>
          <w:rFonts w:asciiTheme="minorHAnsi" w:hAnsiTheme="minorHAnsi" w:cstheme="minorHAnsi"/>
          <w:b/>
          <w:color w:val="000000"/>
        </w:rPr>
        <w:t>A empresa contratada ficará responsável apenas pelos serviços de: start-up, treinamento e fechamento dos cabos?</w:t>
      </w:r>
    </w:p>
    <w:p w14:paraId="48349C26" w14:textId="7C2FAFED" w:rsidR="000716ED" w:rsidRPr="0028236A" w:rsidRDefault="0028236A" w:rsidP="0028236A">
      <w:pPr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/>
          <w:color w:val="000000"/>
        </w:rPr>
      </w:pPr>
      <w:r w:rsidRPr="0028236A">
        <w:rPr>
          <w:rFonts w:asciiTheme="minorHAnsi" w:hAnsiTheme="minorHAnsi" w:cstheme="minorHAnsi"/>
          <w:b/>
          <w:color w:val="000000"/>
        </w:rPr>
        <w:t>R:</w:t>
      </w:r>
      <w:r>
        <w:rPr>
          <w:rFonts w:asciiTheme="minorHAnsi" w:hAnsiTheme="minorHAnsi" w:cstheme="minorHAnsi"/>
          <w:b/>
          <w:color w:val="000000"/>
        </w:rPr>
        <w:tab/>
      </w:r>
      <w:r w:rsidRPr="0028236A">
        <w:rPr>
          <w:rFonts w:asciiTheme="minorHAnsi" w:hAnsiTheme="minorHAnsi" w:cstheme="minorHAnsi"/>
          <w:bCs/>
          <w:i/>
          <w:iCs/>
          <w:color w:val="000000"/>
        </w:rPr>
        <w:t>Sim, conforme Edital publicado, a empresa vencedora deverá arcar com o transporte/frete, deslocamentos verticais e horizontais, instalação (colocação no local indicado pela Câmara), startup, fechamento dos cabos e treinamento.</w:t>
      </w:r>
    </w:p>
    <w:p w14:paraId="1DF8C6E0" w14:textId="77777777" w:rsidR="000716ED" w:rsidRDefault="000716ED" w:rsidP="00AE7F69">
      <w:pPr>
        <w:spacing w:after="120" w:line="276" w:lineRule="auto"/>
        <w:jc w:val="both"/>
        <w:rPr>
          <w:rFonts w:asciiTheme="minorHAnsi" w:hAnsiTheme="minorHAnsi" w:cstheme="minorHAnsi"/>
          <w:b/>
          <w:color w:val="000000"/>
          <w:u w:val="single"/>
        </w:rPr>
      </w:pPr>
    </w:p>
    <w:p w14:paraId="29C722E5" w14:textId="770F2CCD" w:rsidR="0028236A" w:rsidRDefault="0028236A" w:rsidP="0028236A">
      <w:pPr>
        <w:spacing w:after="120" w:line="276" w:lineRule="auto"/>
        <w:rPr>
          <w:rFonts w:asciiTheme="minorHAnsi" w:hAnsiTheme="minorHAnsi" w:cstheme="minorHAnsi"/>
          <w:b/>
          <w:color w:val="000000"/>
          <w:u w:val="single"/>
        </w:rPr>
      </w:pPr>
      <w:r w:rsidRPr="005A0B3B">
        <w:rPr>
          <w:rFonts w:asciiTheme="minorHAnsi" w:hAnsiTheme="minorHAnsi" w:cstheme="minorHAnsi"/>
          <w:b/>
          <w:color w:val="000000"/>
          <w:u w:val="single"/>
        </w:rPr>
        <w:t>QUESTIONAMENTO</w:t>
      </w:r>
      <w:r>
        <w:rPr>
          <w:rFonts w:asciiTheme="minorHAnsi" w:hAnsiTheme="minorHAnsi" w:cstheme="minorHAnsi"/>
          <w:b/>
          <w:color w:val="000000"/>
          <w:u w:val="single"/>
        </w:rPr>
        <w:t>S</w:t>
      </w:r>
      <w:r w:rsidRPr="005A0B3B">
        <w:rPr>
          <w:rFonts w:asciiTheme="minorHAnsi" w:hAnsiTheme="minorHAnsi" w:cstheme="minorHAnsi"/>
          <w:b/>
          <w:color w:val="000000"/>
          <w:u w:val="single"/>
        </w:rPr>
        <w:t xml:space="preserve"> ENVIADO PELA EMPRESA</w:t>
      </w:r>
      <w:r>
        <w:rPr>
          <w:rFonts w:asciiTheme="minorHAnsi" w:hAnsiTheme="minorHAnsi" w:cstheme="minorHAnsi"/>
          <w:b/>
          <w:color w:val="000000"/>
          <w:u w:val="single"/>
        </w:rPr>
        <w:t xml:space="preserve">: </w:t>
      </w:r>
      <w:r w:rsidRPr="0028236A">
        <w:rPr>
          <w:rFonts w:asciiTheme="minorHAnsi" w:hAnsiTheme="minorHAnsi" w:cstheme="minorHAnsi"/>
          <w:b/>
          <w:color w:val="000000"/>
          <w:u w:val="single"/>
        </w:rPr>
        <w:t>FERNANDA REHERS SUDOESTE GERADORES EIRELI</w:t>
      </w:r>
    </w:p>
    <w:p w14:paraId="579269C1" w14:textId="270AD84F" w:rsidR="0028236A" w:rsidRPr="00E01402" w:rsidRDefault="0028236A" w:rsidP="0028236A">
      <w:pPr>
        <w:spacing w:line="276" w:lineRule="auto"/>
        <w:ind w:left="284" w:hanging="284"/>
        <w:jc w:val="both"/>
        <w:rPr>
          <w:rFonts w:asciiTheme="minorHAnsi" w:hAnsiTheme="minorHAnsi" w:cstheme="minorHAnsi"/>
          <w:b/>
          <w:color w:val="000000"/>
        </w:rPr>
      </w:pPr>
      <w:r w:rsidRPr="00E01402">
        <w:rPr>
          <w:rFonts w:asciiTheme="minorHAnsi" w:hAnsiTheme="minorHAnsi" w:cstheme="minorHAnsi"/>
          <w:b/>
          <w:color w:val="000000"/>
        </w:rPr>
        <w:t>1)</w:t>
      </w:r>
      <w:r w:rsidRPr="00E01402">
        <w:rPr>
          <w:rFonts w:asciiTheme="minorHAnsi" w:hAnsiTheme="minorHAnsi" w:cstheme="minorHAnsi"/>
          <w:b/>
          <w:color w:val="000000"/>
        </w:rPr>
        <w:tab/>
      </w:r>
      <w:r w:rsidRPr="0028236A">
        <w:rPr>
          <w:rFonts w:asciiTheme="minorHAnsi" w:hAnsiTheme="minorHAnsi" w:cstheme="minorHAnsi"/>
          <w:b/>
          <w:color w:val="000000"/>
        </w:rPr>
        <w:t>Gostaria de solicitar esclarecimentos acerca da instalação do GMG. Observamos que as diretrizes presentes no Termo de Referência (TR) não são inteiramente claras a este respeito. Poderiam, por gentileza, compartilhar a vossa interpretação ou entendimento sobre este aspecto?</w:t>
      </w:r>
    </w:p>
    <w:p w14:paraId="26F004A8" w14:textId="4639C245" w:rsidR="0028236A" w:rsidRDefault="0028236A" w:rsidP="0028236A">
      <w:pPr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Cs/>
          <w:i/>
          <w:iCs/>
          <w:color w:val="000000"/>
        </w:rPr>
      </w:pPr>
      <w:r w:rsidRPr="000716ED">
        <w:rPr>
          <w:rFonts w:asciiTheme="minorHAnsi" w:hAnsiTheme="minorHAnsi" w:cstheme="minorHAnsi"/>
          <w:b/>
          <w:color w:val="000000"/>
        </w:rPr>
        <w:t>R:</w:t>
      </w:r>
      <w:r>
        <w:rPr>
          <w:rFonts w:asciiTheme="minorHAnsi" w:hAnsiTheme="minorHAnsi" w:cstheme="minorHAnsi"/>
          <w:b/>
          <w:color w:val="000000"/>
        </w:rPr>
        <w:tab/>
      </w:r>
      <w:r w:rsidRPr="0028236A">
        <w:rPr>
          <w:rFonts w:asciiTheme="minorHAnsi" w:hAnsiTheme="minorHAnsi" w:cstheme="minorHAnsi"/>
          <w:bCs/>
          <w:i/>
          <w:iCs/>
          <w:color w:val="000000"/>
        </w:rPr>
        <w:t>C</w:t>
      </w:r>
      <w:r w:rsidRPr="0028236A">
        <w:rPr>
          <w:rFonts w:asciiTheme="minorHAnsi" w:hAnsiTheme="minorHAnsi" w:cstheme="minorHAnsi"/>
          <w:bCs/>
          <w:i/>
          <w:iCs/>
          <w:color w:val="000000"/>
        </w:rPr>
        <w:t>onforme Edital publicado, a empresa vencedora deverá arcar com o transporte/frete, deslocamentos verticais e horizontais, instalação (colocação no local indicado pela Câmara), startup, fechamento dos cabos e treinamento.</w:t>
      </w:r>
    </w:p>
    <w:p w14:paraId="1DE1DF2B" w14:textId="77777777" w:rsidR="0028236A" w:rsidRDefault="0028236A" w:rsidP="0028236A">
      <w:pPr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Cs/>
          <w:i/>
          <w:iCs/>
          <w:color w:val="000000"/>
        </w:rPr>
      </w:pPr>
    </w:p>
    <w:p w14:paraId="5F0C1F9E" w14:textId="77777777" w:rsidR="0028236A" w:rsidRDefault="0028236A" w:rsidP="0028236A">
      <w:pPr>
        <w:spacing w:after="120" w:line="276" w:lineRule="auto"/>
        <w:rPr>
          <w:rFonts w:asciiTheme="minorHAnsi" w:hAnsiTheme="minorHAnsi" w:cstheme="minorHAnsi"/>
          <w:b/>
          <w:color w:val="000000"/>
          <w:u w:val="single"/>
        </w:rPr>
      </w:pPr>
      <w:r w:rsidRPr="005A0B3B">
        <w:rPr>
          <w:rFonts w:asciiTheme="minorHAnsi" w:hAnsiTheme="minorHAnsi" w:cstheme="minorHAnsi"/>
          <w:b/>
          <w:color w:val="000000"/>
          <w:u w:val="single"/>
        </w:rPr>
        <w:t>QUESTIONAMENTO</w:t>
      </w:r>
      <w:r>
        <w:rPr>
          <w:rFonts w:asciiTheme="minorHAnsi" w:hAnsiTheme="minorHAnsi" w:cstheme="minorHAnsi"/>
          <w:b/>
          <w:color w:val="000000"/>
          <w:u w:val="single"/>
        </w:rPr>
        <w:t>S</w:t>
      </w:r>
      <w:r w:rsidRPr="005A0B3B">
        <w:rPr>
          <w:rFonts w:asciiTheme="minorHAnsi" w:hAnsiTheme="minorHAnsi" w:cstheme="minorHAnsi"/>
          <w:b/>
          <w:color w:val="000000"/>
          <w:u w:val="single"/>
        </w:rPr>
        <w:t xml:space="preserve"> ENVIADO PELA EMPRESA</w:t>
      </w:r>
      <w:r>
        <w:rPr>
          <w:rFonts w:asciiTheme="minorHAnsi" w:hAnsiTheme="minorHAnsi" w:cstheme="minorHAnsi"/>
          <w:b/>
          <w:color w:val="000000"/>
          <w:u w:val="single"/>
        </w:rPr>
        <w:t xml:space="preserve">: </w:t>
      </w:r>
      <w:r w:rsidRPr="0028236A">
        <w:rPr>
          <w:rFonts w:asciiTheme="minorHAnsi" w:hAnsiTheme="minorHAnsi" w:cstheme="minorHAnsi"/>
          <w:b/>
          <w:color w:val="000000"/>
          <w:u w:val="single"/>
        </w:rPr>
        <w:t>FERNANDA REHERS SUDOESTE GERADORES EIRELI</w:t>
      </w:r>
    </w:p>
    <w:p w14:paraId="6F25E2F6" w14:textId="4301E447" w:rsidR="0028236A" w:rsidRPr="00E01402" w:rsidRDefault="0028236A" w:rsidP="0028236A">
      <w:pPr>
        <w:spacing w:line="276" w:lineRule="auto"/>
        <w:ind w:left="284" w:hanging="284"/>
        <w:jc w:val="both"/>
        <w:rPr>
          <w:rFonts w:asciiTheme="minorHAnsi" w:hAnsiTheme="minorHAnsi" w:cstheme="minorHAnsi"/>
          <w:b/>
          <w:color w:val="000000"/>
        </w:rPr>
      </w:pPr>
      <w:r w:rsidRPr="00E01402">
        <w:rPr>
          <w:rFonts w:asciiTheme="minorHAnsi" w:hAnsiTheme="minorHAnsi" w:cstheme="minorHAnsi"/>
          <w:b/>
          <w:color w:val="000000"/>
        </w:rPr>
        <w:t>1)</w:t>
      </w:r>
      <w:r w:rsidRPr="00E01402">
        <w:rPr>
          <w:rFonts w:asciiTheme="minorHAnsi" w:hAnsiTheme="minorHAnsi" w:cstheme="minorHAnsi"/>
          <w:b/>
          <w:color w:val="000000"/>
        </w:rPr>
        <w:tab/>
      </w:r>
      <w:r w:rsidRPr="0028236A">
        <w:rPr>
          <w:rFonts w:asciiTheme="minorHAnsi" w:hAnsiTheme="minorHAnsi" w:cstheme="minorHAnsi"/>
          <w:b/>
          <w:color w:val="000000"/>
        </w:rPr>
        <w:t>É necessária a instalação do equipamento?</w:t>
      </w:r>
    </w:p>
    <w:p w14:paraId="1B80ED28" w14:textId="77777777" w:rsidR="0028236A" w:rsidRDefault="0028236A" w:rsidP="0028236A">
      <w:pPr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Cs/>
          <w:i/>
          <w:iCs/>
          <w:color w:val="000000"/>
        </w:rPr>
      </w:pPr>
      <w:r w:rsidRPr="000716ED">
        <w:rPr>
          <w:rFonts w:asciiTheme="minorHAnsi" w:hAnsiTheme="minorHAnsi" w:cstheme="minorHAnsi"/>
          <w:b/>
          <w:color w:val="000000"/>
        </w:rPr>
        <w:t>R:</w:t>
      </w:r>
      <w:r>
        <w:rPr>
          <w:rFonts w:asciiTheme="minorHAnsi" w:hAnsiTheme="minorHAnsi" w:cstheme="minorHAnsi"/>
          <w:b/>
          <w:color w:val="000000"/>
        </w:rPr>
        <w:tab/>
      </w:r>
      <w:r w:rsidRPr="0028236A">
        <w:rPr>
          <w:rFonts w:asciiTheme="minorHAnsi" w:hAnsiTheme="minorHAnsi" w:cstheme="minorHAnsi"/>
          <w:bCs/>
          <w:i/>
          <w:iCs/>
          <w:color w:val="000000"/>
        </w:rPr>
        <w:t>Conforme Edital publicado, a empresa vencedora deverá arcar com o transporte/frete, deslocamentos verticais e horizontais, instalação (colocação no local indicado pela Câmara), startup, fechamento dos cabos e treinamento.</w:t>
      </w:r>
    </w:p>
    <w:p w14:paraId="5A53E544" w14:textId="77777777" w:rsidR="0028236A" w:rsidRDefault="0028236A" w:rsidP="0028236A">
      <w:pPr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Cs/>
          <w:i/>
          <w:iCs/>
          <w:color w:val="000000"/>
        </w:rPr>
      </w:pPr>
    </w:p>
    <w:p w14:paraId="60EF57F4" w14:textId="77777777" w:rsidR="0028236A" w:rsidRPr="00BD75C1" w:rsidRDefault="0028236A" w:rsidP="0028236A">
      <w:pPr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Cs/>
          <w:color w:val="000000"/>
        </w:rPr>
      </w:pPr>
    </w:p>
    <w:p w14:paraId="590E0AF3" w14:textId="2C30E332" w:rsidR="0028236A" w:rsidRPr="000716ED" w:rsidRDefault="0028236A" w:rsidP="0028236A">
      <w:pPr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2)</w:t>
      </w:r>
      <w:r>
        <w:rPr>
          <w:rFonts w:asciiTheme="minorHAnsi" w:hAnsiTheme="minorHAnsi" w:cstheme="minorHAnsi"/>
          <w:b/>
          <w:color w:val="000000"/>
        </w:rPr>
        <w:tab/>
      </w:r>
      <w:r w:rsidR="00DE6131" w:rsidRPr="00DE6131">
        <w:rPr>
          <w:rFonts w:asciiTheme="minorHAnsi" w:hAnsiTheme="minorHAnsi" w:cstheme="minorHAnsi"/>
          <w:b/>
          <w:color w:val="000000"/>
        </w:rPr>
        <w:t>O QTA deve ser montado na carenagem do gerador ou pode ser montado em um painel externo?</w:t>
      </w:r>
    </w:p>
    <w:p w14:paraId="013354A4" w14:textId="77777777" w:rsidR="00DE6131" w:rsidRDefault="0028236A" w:rsidP="0028236A">
      <w:pPr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Cs/>
          <w:i/>
          <w:iCs/>
          <w:color w:val="000000"/>
        </w:rPr>
      </w:pPr>
      <w:r>
        <w:rPr>
          <w:rFonts w:asciiTheme="minorHAnsi" w:hAnsiTheme="minorHAnsi" w:cstheme="minorHAnsi"/>
          <w:b/>
          <w:color w:val="000000"/>
        </w:rPr>
        <w:t>R:</w:t>
      </w:r>
      <w:r>
        <w:rPr>
          <w:rFonts w:asciiTheme="minorHAnsi" w:hAnsiTheme="minorHAnsi" w:cstheme="minorHAnsi"/>
          <w:b/>
          <w:color w:val="000000"/>
        </w:rPr>
        <w:tab/>
      </w:r>
      <w:r w:rsidR="00DE6131">
        <w:rPr>
          <w:rFonts w:asciiTheme="minorHAnsi" w:hAnsiTheme="minorHAnsi" w:cstheme="minorHAnsi"/>
          <w:bCs/>
          <w:i/>
          <w:iCs/>
          <w:color w:val="000000"/>
        </w:rPr>
        <w:t>Sim, o painel de paralelismo e o painel de transferência, que também devem ser fornecidos pela contratada. Atentar ao disposto no Edital (item 5.b do Termo de referência):</w:t>
      </w:r>
    </w:p>
    <w:p w14:paraId="7FC0C513" w14:textId="77777777" w:rsidR="00DE6131" w:rsidRPr="00DE6131" w:rsidRDefault="00DE6131" w:rsidP="00DE6131">
      <w:pPr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Cs/>
          <w:i/>
          <w:iCs/>
          <w:color w:val="000000"/>
        </w:rPr>
      </w:pPr>
    </w:p>
    <w:p w14:paraId="2155611E" w14:textId="77777777" w:rsidR="00DE6131" w:rsidRPr="00DE6131" w:rsidRDefault="00DE6131" w:rsidP="00DE6131">
      <w:pPr>
        <w:numPr>
          <w:ilvl w:val="0"/>
          <w:numId w:val="24"/>
        </w:numPr>
        <w:tabs>
          <w:tab w:val="left" w:pos="284"/>
          <w:tab w:val="left" w:pos="1134"/>
        </w:tabs>
        <w:spacing w:line="276" w:lineRule="auto"/>
        <w:ind w:left="1843"/>
        <w:jc w:val="both"/>
        <w:rPr>
          <w:rFonts w:asciiTheme="minorHAnsi" w:hAnsiTheme="minorHAnsi" w:cstheme="minorHAnsi"/>
          <w:bCs/>
          <w:i/>
          <w:iCs/>
          <w:color w:val="000000"/>
        </w:rPr>
      </w:pPr>
      <w:r w:rsidRPr="00DE6131">
        <w:rPr>
          <w:rFonts w:asciiTheme="minorHAnsi" w:hAnsiTheme="minorHAnsi" w:cstheme="minorHAnsi"/>
          <w:b/>
          <w:bCs/>
          <w:i/>
          <w:iCs/>
          <w:color w:val="000000"/>
        </w:rPr>
        <w:t xml:space="preserve">Especificações técnicas do Grupo Motor Gerador: </w:t>
      </w:r>
    </w:p>
    <w:p w14:paraId="637B6F13" w14:textId="77777777" w:rsidR="00DE6131" w:rsidRPr="00DE6131" w:rsidRDefault="00DE6131" w:rsidP="00DE6131">
      <w:pPr>
        <w:tabs>
          <w:tab w:val="left" w:pos="284"/>
          <w:tab w:val="left" w:pos="1134"/>
        </w:tabs>
        <w:spacing w:line="276" w:lineRule="auto"/>
        <w:ind w:left="1843"/>
        <w:jc w:val="both"/>
        <w:rPr>
          <w:rFonts w:asciiTheme="minorHAnsi" w:hAnsiTheme="minorHAnsi" w:cstheme="minorHAnsi"/>
          <w:bCs/>
          <w:i/>
          <w:iCs/>
          <w:color w:val="000000"/>
        </w:rPr>
      </w:pPr>
      <w:r w:rsidRPr="00DE6131">
        <w:rPr>
          <w:rFonts w:asciiTheme="minorHAnsi" w:hAnsiTheme="minorHAnsi" w:cstheme="minorHAnsi"/>
          <w:b/>
          <w:bCs/>
          <w:i/>
          <w:iCs/>
          <w:color w:val="000000"/>
        </w:rPr>
        <w:t xml:space="preserve">. </w:t>
      </w:r>
      <w:r w:rsidRPr="00DE6131">
        <w:rPr>
          <w:rFonts w:asciiTheme="minorHAnsi" w:hAnsiTheme="minorHAnsi" w:cstheme="minorHAnsi"/>
          <w:bCs/>
          <w:i/>
          <w:iCs/>
          <w:color w:val="000000"/>
        </w:rPr>
        <w:t xml:space="preserve">Iluminação interna com lâmpadas LED. </w:t>
      </w:r>
    </w:p>
    <w:p w14:paraId="11610811" w14:textId="77777777" w:rsidR="00DE6131" w:rsidRPr="00DE6131" w:rsidRDefault="00DE6131" w:rsidP="00DE6131">
      <w:pPr>
        <w:tabs>
          <w:tab w:val="left" w:pos="284"/>
          <w:tab w:val="left" w:pos="1134"/>
        </w:tabs>
        <w:spacing w:line="276" w:lineRule="auto"/>
        <w:ind w:left="1843"/>
        <w:jc w:val="both"/>
        <w:rPr>
          <w:rFonts w:asciiTheme="minorHAnsi" w:hAnsiTheme="minorHAnsi" w:cstheme="minorHAnsi"/>
          <w:bCs/>
          <w:i/>
          <w:iCs/>
          <w:color w:val="000000"/>
        </w:rPr>
      </w:pPr>
      <w:r w:rsidRPr="00DE6131">
        <w:rPr>
          <w:rFonts w:asciiTheme="minorHAnsi" w:hAnsiTheme="minorHAnsi" w:cstheme="minorHAnsi"/>
          <w:b/>
          <w:bCs/>
          <w:i/>
          <w:iCs/>
          <w:color w:val="000000"/>
        </w:rPr>
        <w:t xml:space="preserve">. </w:t>
      </w:r>
      <w:r w:rsidRPr="00DE6131">
        <w:rPr>
          <w:rFonts w:asciiTheme="minorHAnsi" w:hAnsiTheme="minorHAnsi" w:cstheme="minorHAnsi"/>
          <w:bCs/>
          <w:i/>
          <w:iCs/>
          <w:color w:val="000000"/>
        </w:rPr>
        <w:t xml:space="preserve">Chapa com tratamento químico por 7 banhos de imersão e pintura eletrostática à pó. </w:t>
      </w:r>
    </w:p>
    <w:p w14:paraId="527F37AF" w14:textId="77777777" w:rsidR="00DE6131" w:rsidRPr="00DE6131" w:rsidRDefault="00DE6131" w:rsidP="00DE6131">
      <w:pPr>
        <w:tabs>
          <w:tab w:val="left" w:pos="284"/>
          <w:tab w:val="left" w:pos="1134"/>
        </w:tabs>
        <w:spacing w:line="276" w:lineRule="auto"/>
        <w:ind w:left="1843"/>
        <w:jc w:val="both"/>
        <w:rPr>
          <w:rFonts w:asciiTheme="minorHAnsi" w:hAnsiTheme="minorHAnsi" w:cstheme="minorHAnsi"/>
          <w:bCs/>
          <w:i/>
          <w:iCs/>
          <w:color w:val="000000"/>
        </w:rPr>
      </w:pPr>
      <w:r w:rsidRPr="00DE6131">
        <w:rPr>
          <w:rFonts w:asciiTheme="minorHAnsi" w:hAnsiTheme="minorHAnsi" w:cstheme="minorHAnsi"/>
          <w:b/>
          <w:bCs/>
          <w:i/>
          <w:iCs/>
          <w:color w:val="000000"/>
        </w:rPr>
        <w:t xml:space="preserve">. </w:t>
      </w:r>
      <w:r w:rsidRPr="00DE6131">
        <w:rPr>
          <w:rFonts w:asciiTheme="minorHAnsi" w:hAnsiTheme="minorHAnsi" w:cstheme="minorHAnsi"/>
          <w:bCs/>
          <w:i/>
          <w:iCs/>
          <w:color w:val="000000"/>
        </w:rPr>
        <w:t xml:space="preserve">Isolamento acústico das portas lavável de alta resistência. </w:t>
      </w:r>
    </w:p>
    <w:p w14:paraId="758827A9" w14:textId="77777777" w:rsidR="00DE6131" w:rsidRPr="00DE6131" w:rsidRDefault="00DE6131" w:rsidP="00DE6131">
      <w:pPr>
        <w:tabs>
          <w:tab w:val="left" w:pos="284"/>
          <w:tab w:val="left" w:pos="1134"/>
        </w:tabs>
        <w:spacing w:line="276" w:lineRule="auto"/>
        <w:ind w:left="1843"/>
        <w:jc w:val="both"/>
        <w:rPr>
          <w:rFonts w:asciiTheme="minorHAnsi" w:hAnsiTheme="minorHAnsi" w:cstheme="minorHAnsi"/>
          <w:bCs/>
          <w:i/>
          <w:iCs/>
          <w:color w:val="000000"/>
        </w:rPr>
      </w:pPr>
      <w:r w:rsidRPr="00DE6131">
        <w:rPr>
          <w:rFonts w:asciiTheme="minorHAnsi" w:hAnsiTheme="minorHAnsi" w:cstheme="minorHAnsi"/>
          <w:b/>
          <w:bCs/>
          <w:i/>
          <w:iCs/>
          <w:color w:val="000000"/>
        </w:rPr>
        <w:t xml:space="preserve">. </w:t>
      </w:r>
      <w:r w:rsidRPr="00DE6131">
        <w:rPr>
          <w:rFonts w:asciiTheme="minorHAnsi" w:hAnsiTheme="minorHAnsi" w:cstheme="minorHAnsi"/>
          <w:bCs/>
          <w:i/>
          <w:iCs/>
          <w:color w:val="000000"/>
        </w:rPr>
        <w:t xml:space="preserve">Pré-aquecimento por convecção. </w:t>
      </w:r>
    </w:p>
    <w:p w14:paraId="03667E9A" w14:textId="77777777" w:rsidR="00DE6131" w:rsidRPr="00DE6131" w:rsidRDefault="00DE6131" w:rsidP="00DE6131">
      <w:pPr>
        <w:tabs>
          <w:tab w:val="left" w:pos="284"/>
          <w:tab w:val="left" w:pos="1134"/>
        </w:tabs>
        <w:spacing w:line="276" w:lineRule="auto"/>
        <w:ind w:left="1843"/>
        <w:jc w:val="both"/>
        <w:rPr>
          <w:rFonts w:asciiTheme="minorHAnsi" w:hAnsiTheme="minorHAnsi" w:cstheme="minorHAnsi"/>
          <w:bCs/>
          <w:i/>
          <w:iCs/>
          <w:color w:val="000000"/>
        </w:rPr>
      </w:pPr>
      <w:r w:rsidRPr="00DE6131">
        <w:rPr>
          <w:rFonts w:asciiTheme="minorHAnsi" w:hAnsiTheme="minorHAnsi" w:cstheme="minorHAnsi"/>
          <w:b/>
          <w:bCs/>
          <w:i/>
          <w:iCs/>
          <w:color w:val="000000"/>
        </w:rPr>
        <w:t xml:space="preserve">. </w:t>
      </w:r>
      <w:r w:rsidRPr="00DE6131">
        <w:rPr>
          <w:rFonts w:asciiTheme="minorHAnsi" w:hAnsiTheme="minorHAnsi" w:cstheme="minorHAnsi"/>
          <w:bCs/>
          <w:i/>
          <w:iCs/>
          <w:color w:val="000000"/>
        </w:rPr>
        <w:t xml:space="preserve">Bocal para abastecimento interno e indicador de nível. </w:t>
      </w:r>
    </w:p>
    <w:p w14:paraId="0E138555" w14:textId="77777777" w:rsidR="00DE6131" w:rsidRPr="00DE6131" w:rsidRDefault="00DE6131" w:rsidP="00DE6131">
      <w:pPr>
        <w:tabs>
          <w:tab w:val="left" w:pos="284"/>
          <w:tab w:val="left" w:pos="1134"/>
        </w:tabs>
        <w:spacing w:line="276" w:lineRule="auto"/>
        <w:ind w:left="1843"/>
        <w:jc w:val="both"/>
        <w:rPr>
          <w:rFonts w:asciiTheme="minorHAnsi" w:hAnsiTheme="minorHAnsi" w:cstheme="minorHAnsi"/>
          <w:bCs/>
          <w:i/>
          <w:iCs/>
          <w:color w:val="000000"/>
        </w:rPr>
      </w:pPr>
      <w:r w:rsidRPr="00DE6131">
        <w:rPr>
          <w:rFonts w:asciiTheme="minorHAnsi" w:hAnsiTheme="minorHAnsi" w:cstheme="minorHAnsi"/>
          <w:b/>
          <w:bCs/>
          <w:i/>
          <w:iCs/>
          <w:color w:val="000000"/>
        </w:rPr>
        <w:t xml:space="preserve">. </w:t>
      </w:r>
      <w:r w:rsidRPr="00DE6131">
        <w:rPr>
          <w:rFonts w:asciiTheme="minorHAnsi" w:hAnsiTheme="minorHAnsi" w:cstheme="minorHAnsi"/>
          <w:bCs/>
          <w:i/>
          <w:iCs/>
          <w:color w:val="000000"/>
        </w:rPr>
        <w:t xml:space="preserve">Dreno externo do óleo do cárter. </w:t>
      </w:r>
    </w:p>
    <w:p w14:paraId="1DEEC7E0" w14:textId="77777777" w:rsidR="00DE6131" w:rsidRPr="00DE6131" w:rsidRDefault="00DE6131" w:rsidP="00DE6131">
      <w:pPr>
        <w:tabs>
          <w:tab w:val="left" w:pos="284"/>
          <w:tab w:val="left" w:pos="1134"/>
        </w:tabs>
        <w:spacing w:line="276" w:lineRule="auto"/>
        <w:ind w:left="1843"/>
        <w:jc w:val="both"/>
        <w:rPr>
          <w:rFonts w:asciiTheme="minorHAnsi" w:hAnsiTheme="minorHAnsi" w:cstheme="minorHAnsi"/>
          <w:bCs/>
          <w:i/>
          <w:iCs/>
          <w:color w:val="000000"/>
        </w:rPr>
      </w:pPr>
      <w:r w:rsidRPr="00DE6131">
        <w:rPr>
          <w:rFonts w:asciiTheme="minorHAnsi" w:hAnsiTheme="minorHAnsi" w:cstheme="minorHAnsi"/>
          <w:b/>
          <w:bCs/>
          <w:i/>
          <w:iCs/>
          <w:color w:val="000000"/>
        </w:rPr>
        <w:t xml:space="preserve">. </w:t>
      </w:r>
      <w:r w:rsidRPr="00DE6131">
        <w:rPr>
          <w:rFonts w:asciiTheme="minorHAnsi" w:hAnsiTheme="minorHAnsi" w:cstheme="minorHAnsi"/>
          <w:bCs/>
          <w:i/>
          <w:iCs/>
          <w:color w:val="000000"/>
        </w:rPr>
        <w:t xml:space="preserve">Base com pintura e bacia de contenção integrada. </w:t>
      </w:r>
    </w:p>
    <w:p w14:paraId="6C76A67A" w14:textId="77777777" w:rsidR="00DE6131" w:rsidRPr="00DE6131" w:rsidRDefault="00DE6131" w:rsidP="00DE6131">
      <w:pPr>
        <w:tabs>
          <w:tab w:val="left" w:pos="284"/>
          <w:tab w:val="left" w:pos="1134"/>
        </w:tabs>
        <w:spacing w:line="276" w:lineRule="auto"/>
        <w:ind w:left="1843"/>
        <w:jc w:val="both"/>
        <w:rPr>
          <w:rFonts w:asciiTheme="minorHAnsi" w:hAnsiTheme="minorHAnsi" w:cstheme="minorHAnsi"/>
          <w:bCs/>
          <w:i/>
          <w:iCs/>
          <w:color w:val="000000"/>
        </w:rPr>
      </w:pPr>
      <w:r w:rsidRPr="00DE6131">
        <w:rPr>
          <w:rFonts w:asciiTheme="minorHAnsi" w:hAnsiTheme="minorHAnsi" w:cstheme="minorHAnsi"/>
          <w:b/>
          <w:bCs/>
          <w:i/>
          <w:iCs/>
          <w:color w:val="000000"/>
        </w:rPr>
        <w:t xml:space="preserve">. </w:t>
      </w:r>
      <w:r w:rsidRPr="00DE6131">
        <w:rPr>
          <w:rFonts w:asciiTheme="minorHAnsi" w:hAnsiTheme="minorHAnsi" w:cstheme="minorHAnsi"/>
          <w:bCs/>
          <w:i/>
          <w:iCs/>
          <w:color w:val="000000"/>
        </w:rPr>
        <w:t xml:space="preserve">Travessa reforçadas (baixo nível de vibração). </w:t>
      </w:r>
    </w:p>
    <w:p w14:paraId="1EDD88D0" w14:textId="77777777" w:rsidR="00DE6131" w:rsidRPr="00DE6131" w:rsidRDefault="00DE6131" w:rsidP="00DE6131">
      <w:pPr>
        <w:tabs>
          <w:tab w:val="left" w:pos="284"/>
          <w:tab w:val="left" w:pos="1134"/>
        </w:tabs>
        <w:spacing w:line="276" w:lineRule="auto"/>
        <w:ind w:left="1843"/>
        <w:jc w:val="both"/>
        <w:rPr>
          <w:rFonts w:asciiTheme="minorHAnsi" w:hAnsiTheme="minorHAnsi" w:cstheme="minorHAnsi"/>
          <w:bCs/>
          <w:i/>
          <w:iCs/>
          <w:color w:val="000000"/>
        </w:rPr>
      </w:pPr>
      <w:r w:rsidRPr="00DE6131">
        <w:rPr>
          <w:rFonts w:asciiTheme="minorHAnsi" w:hAnsiTheme="minorHAnsi" w:cstheme="minorHAnsi"/>
          <w:b/>
          <w:bCs/>
          <w:i/>
          <w:iCs/>
          <w:color w:val="000000"/>
        </w:rPr>
        <w:t xml:space="preserve">. </w:t>
      </w:r>
      <w:r w:rsidRPr="00DE6131">
        <w:rPr>
          <w:rFonts w:asciiTheme="minorHAnsi" w:hAnsiTheme="minorHAnsi" w:cstheme="minorHAnsi"/>
          <w:bCs/>
          <w:i/>
          <w:iCs/>
          <w:color w:val="000000"/>
        </w:rPr>
        <w:t xml:space="preserve">Tanque de polietileno inteiriço removível através de tampa traseira da base. </w:t>
      </w:r>
    </w:p>
    <w:p w14:paraId="33D65C05" w14:textId="4111F746" w:rsidR="00DE6131" w:rsidRPr="00DE6131" w:rsidRDefault="00DE6131" w:rsidP="00DE6131">
      <w:pPr>
        <w:tabs>
          <w:tab w:val="left" w:pos="284"/>
          <w:tab w:val="left" w:pos="1134"/>
        </w:tabs>
        <w:spacing w:line="276" w:lineRule="auto"/>
        <w:ind w:left="1843"/>
        <w:jc w:val="both"/>
        <w:rPr>
          <w:rFonts w:asciiTheme="minorHAnsi" w:hAnsiTheme="minorHAnsi" w:cstheme="minorHAnsi"/>
          <w:i/>
          <w:iCs/>
          <w:color w:val="000000"/>
        </w:rPr>
      </w:pPr>
      <w:r w:rsidRPr="00DE6131">
        <w:rPr>
          <w:rFonts w:asciiTheme="minorHAnsi" w:hAnsiTheme="minorHAnsi" w:cstheme="minorHAnsi"/>
          <w:b/>
          <w:bCs/>
          <w:i/>
          <w:iCs/>
          <w:color w:val="000000"/>
          <w:u w:val="single"/>
        </w:rPr>
        <w:t xml:space="preserve">. Comando e qta incorporado a carenagem (atende a norma NR 10). </w:t>
      </w:r>
      <w:r w:rsidRPr="00DE6131">
        <w:rPr>
          <w:rFonts w:asciiTheme="minorHAnsi" w:hAnsiTheme="minorHAnsi" w:cstheme="minorHAnsi"/>
          <w:i/>
          <w:iCs/>
          <w:color w:val="000000"/>
        </w:rPr>
        <w:t>(grifamos)</w:t>
      </w:r>
    </w:p>
    <w:p w14:paraId="0AC6E7EB" w14:textId="4194F818" w:rsidR="0028236A" w:rsidRDefault="00DE6131" w:rsidP="00DE6131">
      <w:pPr>
        <w:tabs>
          <w:tab w:val="left" w:pos="284"/>
          <w:tab w:val="left" w:pos="1134"/>
        </w:tabs>
        <w:spacing w:line="276" w:lineRule="auto"/>
        <w:ind w:left="1843"/>
        <w:jc w:val="both"/>
        <w:rPr>
          <w:rFonts w:asciiTheme="minorHAnsi" w:hAnsiTheme="minorHAnsi" w:cstheme="minorHAnsi"/>
          <w:bCs/>
          <w:i/>
          <w:iCs/>
          <w:color w:val="000000"/>
        </w:rPr>
      </w:pPr>
      <w:r w:rsidRPr="00DE6131">
        <w:rPr>
          <w:rFonts w:asciiTheme="minorHAnsi" w:hAnsiTheme="minorHAnsi" w:cstheme="minorHAnsi"/>
          <w:b/>
          <w:bCs/>
          <w:i/>
          <w:iCs/>
          <w:color w:val="000000"/>
        </w:rPr>
        <w:t xml:space="preserve">. </w:t>
      </w:r>
      <w:r w:rsidRPr="00DE6131">
        <w:rPr>
          <w:rFonts w:asciiTheme="minorHAnsi" w:hAnsiTheme="minorHAnsi" w:cstheme="minorHAnsi"/>
          <w:bCs/>
          <w:i/>
          <w:iCs/>
          <w:color w:val="000000"/>
        </w:rPr>
        <w:t>Isolamento término no escapamento (manta fibra cerâmica) – fechos em inox.</w:t>
      </w:r>
    </w:p>
    <w:p w14:paraId="0BBBDB78" w14:textId="77777777" w:rsidR="0028236A" w:rsidRPr="000716ED" w:rsidRDefault="0028236A" w:rsidP="0028236A">
      <w:pPr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/>
          <w:color w:val="000000"/>
        </w:rPr>
      </w:pPr>
    </w:p>
    <w:p w14:paraId="6345469A" w14:textId="77777777" w:rsidR="00DE6131" w:rsidRDefault="0028236A" w:rsidP="00DE6131">
      <w:pPr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3)</w:t>
      </w:r>
      <w:r>
        <w:rPr>
          <w:rFonts w:asciiTheme="minorHAnsi" w:hAnsiTheme="minorHAnsi" w:cstheme="minorHAnsi"/>
          <w:b/>
          <w:color w:val="000000"/>
        </w:rPr>
        <w:tab/>
      </w:r>
      <w:r w:rsidR="00DE6131" w:rsidRPr="00DE6131">
        <w:rPr>
          <w:rFonts w:asciiTheme="minorHAnsi" w:hAnsiTheme="minorHAnsi" w:cstheme="minorHAnsi"/>
          <w:b/>
          <w:color w:val="000000"/>
        </w:rPr>
        <w:t>É necessária a execução de alguma obra civil como construção de base de concreto ou instalação de grades? Obrigado</w:t>
      </w:r>
    </w:p>
    <w:p w14:paraId="53BFE4E2" w14:textId="0FC3EC62" w:rsidR="0028236A" w:rsidRPr="00DE6131" w:rsidRDefault="0028236A" w:rsidP="0028236A">
      <w:pPr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/>
          <w:i/>
          <w:iCs/>
          <w:color w:val="000000"/>
        </w:rPr>
      </w:pPr>
      <w:r w:rsidRPr="0028236A">
        <w:rPr>
          <w:rFonts w:asciiTheme="minorHAnsi" w:hAnsiTheme="minorHAnsi" w:cstheme="minorHAnsi"/>
          <w:b/>
          <w:color w:val="000000"/>
        </w:rPr>
        <w:t>R:</w:t>
      </w:r>
      <w:r>
        <w:rPr>
          <w:rFonts w:asciiTheme="minorHAnsi" w:hAnsiTheme="minorHAnsi" w:cstheme="minorHAnsi"/>
          <w:b/>
          <w:color w:val="000000"/>
        </w:rPr>
        <w:tab/>
      </w:r>
      <w:r w:rsidR="00DE6131">
        <w:rPr>
          <w:rFonts w:asciiTheme="minorHAnsi" w:hAnsiTheme="minorHAnsi" w:cstheme="minorHAnsi"/>
          <w:bCs/>
          <w:i/>
          <w:iCs/>
          <w:color w:val="000000"/>
        </w:rPr>
        <w:t>Não, apenas os cabos e componentes no interior dos geradores e painéis serão de responsabilidades da CONTRATADA.</w:t>
      </w:r>
    </w:p>
    <w:p w14:paraId="703A6068" w14:textId="77777777" w:rsidR="0028236A" w:rsidRDefault="0028236A" w:rsidP="00AE7F69">
      <w:pPr>
        <w:spacing w:after="120" w:line="276" w:lineRule="auto"/>
        <w:jc w:val="both"/>
        <w:rPr>
          <w:rFonts w:asciiTheme="minorHAnsi" w:hAnsiTheme="minorHAnsi" w:cstheme="minorHAnsi"/>
          <w:b/>
          <w:color w:val="000000"/>
          <w:u w:val="single"/>
        </w:rPr>
      </w:pPr>
    </w:p>
    <w:p w14:paraId="726E5870" w14:textId="77777777" w:rsidR="0028236A" w:rsidRDefault="0028236A" w:rsidP="00AE7F69">
      <w:pPr>
        <w:spacing w:after="120" w:line="276" w:lineRule="auto"/>
        <w:jc w:val="both"/>
        <w:rPr>
          <w:rFonts w:asciiTheme="minorHAnsi" w:hAnsiTheme="minorHAnsi" w:cstheme="minorHAnsi"/>
          <w:b/>
          <w:color w:val="000000"/>
          <w:u w:val="single"/>
        </w:rPr>
      </w:pPr>
    </w:p>
    <w:p w14:paraId="55467F70" w14:textId="77777777" w:rsidR="0028236A" w:rsidRDefault="0028236A" w:rsidP="00AE7F69">
      <w:pPr>
        <w:spacing w:after="120" w:line="276" w:lineRule="auto"/>
        <w:jc w:val="both"/>
        <w:rPr>
          <w:rFonts w:asciiTheme="minorHAnsi" w:hAnsiTheme="minorHAnsi" w:cstheme="minorHAnsi"/>
          <w:b/>
          <w:color w:val="000000"/>
          <w:u w:val="single"/>
        </w:rPr>
      </w:pPr>
    </w:p>
    <w:p w14:paraId="0DD70293" w14:textId="77777777" w:rsidR="00AD19A1" w:rsidRDefault="00AD19A1" w:rsidP="00405552">
      <w:pPr>
        <w:shd w:val="clear" w:color="auto" w:fill="FFFFFF" w:themeFill="background1"/>
        <w:spacing w:before="100" w:beforeAutospacing="1" w:after="100" w:afterAutospacing="1" w:line="276" w:lineRule="auto"/>
        <w:jc w:val="center"/>
        <w:rPr>
          <w:rFonts w:asciiTheme="minorHAnsi" w:hAnsiTheme="minorHAnsi" w:cstheme="minorHAnsi"/>
          <w:b/>
          <w:iCs/>
          <w:color w:val="000000"/>
        </w:rPr>
      </w:pPr>
    </w:p>
    <w:p w14:paraId="7B27F851" w14:textId="54B8EAA4" w:rsidR="00405552" w:rsidRPr="00405552" w:rsidRDefault="00405552" w:rsidP="00405552">
      <w:pPr>
        <w:shd w:val="clear" w:color="auto" w:fill="FFFFFF" w:themeFill="background1"/>
        <w:spacing w:before="100" w:beforeAutospacing="1" w:after="100" w:afterAutospacing="1" w:line="276" w:lineRule="auto"/>
        <w:jc w:val="center"/>
        <w:rPr>
          <w:rFonts w:asciiTheme="minorHAnsi" w:hAnsiTheme="minorHAnsi" w:cstheme="minorHAnsi"/>
          <w:b/>
          <w:iCs/>
          <w:color w:val="000000"/>
        </w:rPr>
      </w:pPr>
      <w:r w:rsidRPr="00405552">
        <w:rPr>
          <w:rFonts w:asciiTheme="minorHAnsi" w:hAnsiTheme="minorHAnsi" w:cstheme="minorHAnsi"/>
          <w:b/>
          <w:iCs/>
          <w:color w:val="000000"/>
        </w:rPr>
        <w:t xml:space="preserve">Barueri, </w:t>
      </w:r>
      <w:r w:rsidR="004F7F36">
        <w:rPr>
          <w:rFonts w:asciiTheme="minorHAnsi" w:hAnsiTheme="minorHAnsi" w:cstheme="minorHAnsi"/>
          <w:b/>
          <w:iCs/>
          <w:color w:val="000000"/>
        </w:rPr>
        <w:t>08</w:t>
      </w:r>
      <w:r w:rsidRPr="00405552">
        <w:rPr>
          <w:rFonts w:asciiTheme="minorHAnsi" w:hAnsiTheme="minorHAnsi" w:cstheme="minorHAnsi"/>
          <w:b/>
          <w:iCs/>
          <w:color w:val="000000"/>
        </w:rPr>
        <w:t xml:space="preserve"> de </w:t>
      </w:r>
      <w:r w:rsidR="004F7F36">
        <w:rPr>
          <w:rFonts w:asciiTheme="minorHAnsi" w:hAnsiTheme="minorHAnsi" w:cstheme="minorHAnsi"/>
          <w:b/>
          <w:iCs/>
          <w:color w:val="000000"/>
        </w:rPr>
        <w:t xml:space="preserve">janeiro </w:t>
      </w:r>
      <w:r w:rsidRPr="00405552">
        <w:rPr>
          <w:rFonts w:asciiTheme="minorHAnsi" w:hAnsiTheme="minorHAnsi" w:cstheme="minorHAnsi"/>
          <w:b/>
          <w:iCs/>
          <w:color w:val="000000"/>
        </w:rPr>
        <w:t>de 202</w:t>
      </w:r>
      <w:r w:rsidR="004F7F36">
        <w:rPr>
          <w:rFonts w:asciiTheme="minorHAnsi" w:hAnsiTheme="minorHAnsi" w:cstheme="minorHAnsi"/>
          <w:b/>
          <w:iCs/>
          <w:color w:val="000000"/>
        </w:rPr>
        <w:t>4</w:t>
      </w:r>
      <w:r w:rsidRPr="00405552">
        <w:rPr>
          <w:rFonts w:asciiTheme="minorHAnsi" w:hAnsiTheme="minorHAnsi" w:cstheme="minorHAnsi"/>
          <w:b/>
          <w:iCs/>
          <w:color w:val="000000"/>
        </w:rPr>
        <w:t>.</w:t>
      </w:r>
    </w:p>
    <w:p w14:paraId="14A07560" w14:textId="77777777" w:rsidR="00E2058C" w:rsidRDefault="00E2058C" w:rsidP="00405552">
      <w:pPr>
        <w:shd w:val="clear" w:color="auto" w:fill="FFFFFF" w:themeFill="background1"/>
        <w:spacing w:before="100" w:beforeAutospacing="1" w:line="276" w:lineRule="auto"/>
        <w:jc w:val="both"/>
        <w:rPr>
          <w:rFonts w:asciiTheme="minorHAnsi" w:hAnsiTheme="minorHAnsi" w:cstheme="minorHAnsi"/>
          <w:b/>
          <w:i/>
          <w:color w:val="000000"/>
        </w:rPr>
      </w:pPr>
    </w:p>
    <w:p w14:paraId="4025E826" w14:textId="77777777" w:rsidR="00AD19A1" w:rsidRDefault="00AD19A1" w:rsidP="00405552">
      <w:pPr>
        <w:shd w:val="clear" w:color="auto" w:fill="FFFFFF" w:themeFill="background1"/>
        <w:spacing w:before="100" w:beforeAutospacing="1" w:line="276" w:lineRule="auto"/>
        <w:jc w:val="both"/>
        <w:rPr>
          <w:rFonts w:asciiTheme="minorHAnsi" w:hAnsiTheme="minorHAnsi" w:cstheme="minorHAnsi"/>
          <w:b/>
          <w:i/>
          <w:color w:val="000000"/>
        </w:rPr>
      </w:pPr>
    </w:p>
    <w:p w14:paraId="24B2FD9D" w14:textId="2590D41B" w:rsidR="00405552" w:rsidRPr="00405552" w:rsidRDefault="00405552" w:rsidP="00405552">
      <w:pPr>
        <w:shd w:val="clear" w:color="auto" w:fill="FFFFFF" w:themeFill="background1"/>
        <w:spacing w:before="100" w:beforeAutospacing="1" w:line="276" w:lineRule="auto"/>
        <w:jc w:val="both"/>
        <w:rPr>
          <w:rFonts w:asciiTheme="minorHAnsi" w:hAnsiTheme="minorHAnsi" w:cstheme="minorHAnsi"/>
          <w:b/>
          <w:i/>
          <w:color w:val="000000"/>
        </w:rPr>
      </w:pPr>
      <w:r w:rsidRPr="00405552">
        <w:rPr>
          <w:rFonts w:asciiTheme="minorHAnsi" w:hAnsiTheme="minorHAnsi" w:cstheme="minorHAnsi"/>
          <w:b/>
          <w:i/>
          <w:color w:val="000000"/>
        </w:rPr>
        <w:t>Davinson dos Santos Ferreira</w:t>
      </w:r>
    </w:p>
    <w:p w14:paraId="5287224D" w14:textId="014347BF" w:rsidR="00F50174" w:rsidRPr="00405552" w:rsidRDefault="00405552" w:rsidP="00E2058C">
      <w:pPr>
        <w:shd w:val="clear" w:color="auto" w:fill="FFFFFF" w:themeFill="background1"/>
        <w:spacing w:line="276" w:lineRule="auto"/>
        <w:jc w:val="both"/>
      </w:pPr>
      <w:r w:rsidRPr="00405552">
        <w:rPr>
          <w:rFonts w:asciiTheme="minorHAnsi" w:hAnsiTheme="minorHAnsi" w:cstheme="minorHAnsi"/>
          <w:b/>
          <w:i/>
          <w:color w:val="000000"/>
        </w:rPr>
        <w:t>Pregoeiro</w:t>
      </w:r>
    </w:p>
    <w:sectPr w:rsidR="00F50174" w:rsidRPr="00405552" w:rsidSect="001F7F55">
      <w:headerReference w:type="default" r:id="rId8"/>
      <w:footerReference w:type="default" r:id="rId9"/>
      <w:pgSz w:w="11906" w:h="16838" w:code="9"/>
      <w:pgMar w:top="2268" w:right="1134" w:bottom="1276" w:left="1701" w:header="539" w:footer="329" w:gutter="0"/>
      <w:paperSrc w:first="25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2278A3" w14:textId="77777777" w:rsidR="00167541" w:rsidRDefault="00167541">
      <w:r>
        <w:separator/>
      </w:r>
    </w:p>
  </w:endnote>
  <w:endnote w:type="continuationSeparator" w:id="0">
    <w:p w14:paraId="540DB3C3" w14:textId="77777777" w:rsidR="00167541" w:rsidRDefault="00167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DF33F" w14:textId="77777777" w:rsidR="00FF7D2C" w:rsidRDefault="00BA5D42">
    <w:pPr>
      <w:pStyle w:val="Rodap"/>
      <w:tabs>
        <w:tab w:val="clear" w:pos="8504"/>
      </w:tabs>
      <w:ind w:left="-1260" w:right="-1216"/>
      <w:jc w:val="center"/>
    </w:pPr>
    <w:r>
      <w:rPr>
        <w:noProof/>
      </w:rPr>
      <w:drawing>
        <wp:inline distT="0" distB="0" distL="0" distR="0" wp14:anchorId="2FECD4E4" wp14:editId="2BB008E5">
          <wp:extent cx="6429375" cy="476250"/>
          <wp:effectExtent l="0" t="0" r="9525" b="0"/>
          <wp:docPr id="1940781081" name="Imagem 19407810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0664" cy="47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2F9F8" w14:textId="77777777" w:rsidR="00167541" w:rsidRDefault="00167541">
      <w:bookmarkStart w:id="0" w:name="_Hlk148965184"/>
      <w:bookmarkEnd w:id="0"/>
      <w:r>
        <w:separator/>
      </w:r>
    </w:p>
  </w:footnote>
  <w:footnote w:type="continuationSeparator" w:id="0">
    <w:p w14:paraId="020846CD" w14:textId="77777777" w:rsidR="00167541" w:rsidRDefault="001675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FAC14" w14:textId="66C0B865" w:rsidR="00FF7D2C" w:rsidRDefault="001F7F55">
    <w:pPr>
      <w:pStyle w:val="Cabealho"/>
      <w:tabs>
        <w:tab w:val="clear" w:pos="8504"/>
      </w:tabs>
      <w:ind w:left="-1080" w:right="-1036"/>
      <w:jc w:val="right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A6EF9C6" wp14:editId="4F608A34">
          <wp:simplePos x="0" y="0"/>
          <wp:positionH relativeFrom="column">
            <wp:posOffset>499466</wp:posOffset>
          </wp:positionH>
          <wp:positionV relativeFrom="paragraph">
            <wp:posOffset>67107</wp:posOffset>
          </wp:positionV>
          <wp:extent cx="5391150" cy="704850"/>
          <wp:effectExtent l="0" t="0" r="0" b="0"/>
          <wp:wrapNone/>
          <wp:docPr id="79209101" name="Imagem 79209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D2DC3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0996831" wp14:editId="083EF12D">
              <wp:simplePos x="0" y="0"/>
              <wp:positionH relativeFrom="column">
                <wp:posOffset>-754380</wp:posOffset>
              </wp:positionH>
              <wp:positionV relativeFrom="paragraph">
                <wp:posOffset>-178435</wp:posOffset>
              </wp:positionV>
              <wp:extent cx="1304925" cy="1353820"/>
              <wp:effectExtent l="0" t="2540" r="1905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1353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51F968" w14:textId="77777777" w:rsidR="00FF7D2C" w:rsidRDefault="00ED2DC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4AB56A" wp14:editId="3E1E5808">
                                <wp:extent cx="1123950" cy="1266825"/>
                                <wp:effectExtent l="0" t="0" r="0" b="0"/>
                                <wp:docPr id="1565242236" name="Imagem 156524223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23950" cy="1266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99683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59.4pt;margin-top:-14.05pt;width:102.75pt;height:106.6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" filled="f" stroked="f">
              <v:textbox style="mso-fit-shape-to-text:t">
                <w:txbxContent>
                  <w:p w14:paraId="1B51F968" w14:textId="77777777" w:rsidR="00FF7D2C" w:rsidRDefault="00ED2DC3">
                    <w:r>
                      <w:rPr>
                        <w:noProof/>
                      </w:rPr>
                      <w:drawing>
                        <wp:inline distT="0" distB="0" distL="0" distR="0" wp14:anchorId="254AB56A" wp14:editId="3E1E5808">
                          <wp:extent cx="1123950" cy="1266825"/>
                          <wp:effectExtent l="0" t="0" r="0" b="0"/>
                          <wp:docPr id="1565242236" name="Imagem 156524223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23950" cy="1266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6940C73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5F0979"/>
    <w:multiLevelType w:val="hybridMultilevel"/>
    <w:tmpl w:val="E2B82D80"/>
    <w:lvl w:ilvl="0" w:tplc="FFFFFFFF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513" w:hanging="360"/>
      </w:pPr>
    </w:lvl>
    <w:lvl w:ilvl="2" w:tplc="FFFFFFFF" w:tentative="1">
      <w:start w:val="1"/>
      <w:numFmt w:val="lowerRoman"/>
      <w:lvlText w:val="%3."/>
      <w:lvlJc w:val="right"/>
      <w:pPr>
        <w:ind w:left="1233" w:hanging="180"/>
      </w:pPr>
    </w:lvl>
    <w:lvl w:ilvl="3" w:tplc="FFFFFFFF" w:tentative="1">
      <w:start w:val="1"/>
      <w:numFmt w:val="decimal"/>
      <w:lvlText w:val="%4."/>
      <w:lvlJc w:val="left"/>
      <w:pPr>
        <w:ind w:left="1953" w:hanging="360"/>
      </w:pPr>
    </w:lvl>
    <w:lvl w:ilvl="4" w:tplc="FFFFFFFF" w:tentative="1">
      <w:start w:val="1"/>
      <w:numFmt w:val="lowerLetter"/>
      <w:lvlText w:val="%5."/>
      <w:lvlJc w:val="left"/>
      <w:pPr>
        <w:ind w:left="2673" w:hanging="360"/>
      </w:pPr>
    </w:lvl>
    <w:lvl w:ilvl="5" w:tplc="FFFFFFFF" w:tentative="1">
      <w:start w:val="1"/>
      <w:numFmt w:val="lowerRoman"/>
      <w:lvlText w:val="%6."/>
      <w:lvlJc w:val="right"/>
      <w:pPr>
        <w:ind w:left="3393" w:hanging="180"/>
      </w:pPr>
    </w:lvl>
    <w:lvl w:ilvl="6" w:tplc="FFFFFFFF" w:tentative="1">
      <w:start w:val="1"/>
      <w:numFmt w:val="decimal"/>
      <w:lvlText w:val="%7."/>
      <w:lvlJc w:val="left"/>
      <w:pPr>
        <w:ind w:left="4113" w:hanging="360"/>
      </w:pPr>
    </w:lvl>
    <w:lvl w:ilvl="7" w:tplc="FFFFFFFF" w:tentative="1">
      <w:start w:val="1"/>
      <w:numFmt w:val="lowerLetter"/>
      <w:lvlText w:val="%8."/>
      <w:lvlJc w:val="left"/>
      <w:pPr>
        <w:ind w:left="4833" w:hanging="360"/>
      </w:pPr>
    </w:lvl>
    <w:lvl w:ilvl="8" w:tplc="FFFFFFFF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07725E38"/>
    <w:multiLevelType w:val="hybridMultilevel"/>
    <w:tmpl w:val="28549840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B2D3FC5"/>
    <w:multiLevelType w:val="hybridMultilevel"/>
    <w:tmpl w:val="DDFE01F6"/>
    <w:lvl w:ilvl="0" w:tplc="0416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923E36"/>
    <w:multiLevelType w:val="hybridMultilevel"/>
    <w:tmpl w:val="2080206A"/>
    <w:lvl w:ilvl="0" w:tplc="97CE5B76">
      <w:start w:val="1"/>
      <w:numFmt w:val="upp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19642C"/>
    <w:multiLevelType w:val="hybridMultilevel"/>
    <w:tmpl w:val="6ED8B62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5007A0D"/>
    <w:multiLevelType w:val="hybridMultilevel"/>
    <w:tmpl w:val="1B20DC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234606"/>
    <w:multiLevelType w:val="multilevel"/>
    <w:tmpl w:val="597E9B9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4"/>
      </w:rPr>
    </w:lvl>
  </w:abstractNum>
  <w:abstractNum w:abstractNumId="8" w15:restartNumberingAfterBreak="0">
    <w:nsid w:val="356763F8"/>
    <w:multiLevelType w:val="hybridMultilevel"/>
    <w:tmpl w:val="5BF416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537574"/>
    <w:multiLevelType w:val="hybridMultilevel"/>
    <w:tmpl w:val="8A8C9B0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C874C79"/>
    <w:multiLevelType w:val="hybridMultilevel"/>
    <w:tmpl w:val="E2B82D80"/>
    <w:lvl w:ilvl="0" w:tplc="41EC5BD2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1" w15:restartNumberingAfterBreak="0">
    <w:nsid w:val="45A8088A"/>
    <w:multiLevelType w:val="hybridMultilevel"/>
    <w:tmpl w:val="6D40C64E"/>
    <w:lvl w:ilvl="0" w:tplc="04160001">
      <w:start w:val="1"/>
      <w:numFmt w:val="bullet"/>
      <w:lvlText w:val=""/>
      <w:lvlJc w:val="left"/>
      <w:pPr>
        <w:ind w:left="129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1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3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5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7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9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1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3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52" w:hanging="360"/>
      </w:pPr>
      <w:rPr>
        <w:rFonts w:ascii="Wingdings" w:hAnsi="Wingdings" w:hint="default"/>
      </w:rPr>
    </w:lvl>
  </w:abstractNum>
  <w:abstractNum w:abstractNumId="12" w15:restartNumberingAfterBreak="0">
    <w:nsid w:val="45FF1736"/>
    <w:multiLevelType w:val="hybridMultilevel"/>
    <w:tmpl w:val="530EAFD4"/>
    <w:lvl w:ilvl="0" w:tplc="04160001">
      <w:start w:val="1"/>
      <w:numFmt w:val="bullet"/>
      <w:lvlText w:val=""/>
      <w:lvlJc w:val="left"/>
      <w:pPr>
        <w:ind w:left="85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13" w15:restartNumberingAfterBreak="0">
    <w:nsid w:val="48C86CB3"/>
    <w:multiLevelType w:val="hybridMultilevel"/>
    <w:tmpl w:val="A4B419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8B0691"/>
    <w:multiLevelType w:val="hybridMultilevel"/>
    <w:tmpl w:val="51D27E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AC69BB"/>
    <w:multiLevelType w:val="hybridMultilevel"/>
    <w:tmpl w:val="E9FAB0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9D7ED0"/>
    <w:multiLevelType w:val="multilevel"/>
    <w:tmpl w:val="F0EAC6A6"/>
    <w:lvl w:ilvl="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Century Gothic" w:hAnsi="Century Gothic" w:hint="default"/>
        <w:b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Century Gothic" w:hAnsi="Century Gothic" w:hint="default"/>
        <w:b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Century Gothic" w:hAnsi="Century Gothic" w:hint="default"/>
        <w:b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Century Gothic" w:hAnsi="Century Gothic" w:hint="default"/>
        <w:b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Century Gothic" w:hAnsi="Century Gothic" w:hint="default"/>
        <w:b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Century Gothic" w:hAnsi="Century Gothic" w:hint="default"/>
        <w:b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Century Gothic" w:hAnsi="Century Gothic" w:hint="default"/>
        <w:b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Century Gothic" w:hAnsi="Century Gothic" w:hint="default"/>
        <w:b/>
        <w:sz w:val="24"/>
      </w:rPr>
    </w:lvl>
  </w:abstractNum>
  <w:abstractNum w:abstractNumId="17" w15:restartNumberingAfterBreak="0">
    <w:nsid w:val="514C127F"/>
    <w:multiLevelType w:val="hybridMultilevel"/>
    <w:tmpl w:val="948E81A2"/>
    <w:lvl w:ilvl="0" w:tplc="0416000F">
      <w:start w:val="1"/>
      <w:numFmt w:val="decimal"/>
      <w:lvlText w:val="%1."/>
      <w:lvlJc w:val="left"/>
      <w:pPr>
        <w:ind w:left="998" w:hanging="360"/>
      </w:pPr>
    </w:lvl>
    <w:lvl w:ilvl="1" w:tplc="04160019" w:tentative="1">
      <w:start w:val="1"/>
      <w:numFmt w:val="lowerLetter"/>
      <w:lvlText w:val="%2."/>
      <w:lvlJc w:val="left"/>
      <w:pPr>
        <w:ind w:left="1718" w:hanging="360"/>
      </w:pPr>
    </w:lvl>
    <w:lvl w:ilvl="2" w:tplc="0416001B" w:tentative="1">
      <w:start w:val="1"/>
      <w:numFmt w:val="lowerRoman"/>
      <w:lvlText w:val="%3."/>
      <w:lvlJc w:val="right"/>
      <w:pPr>
        <w:ind w:left="2438" w:hanging="180"/>
      </w:pPr>
    </w:lvl>
    <w:lvl w:ilvl="3" w:tplc="0416000F" w:tentative="1">
      <w:start w:val="1"/>
      <w:numFmt w:val="decimal"/>
      <w:lvlText w:val="%4."/>
      <w:lvlJc w:val="left"/>
      <w:pPr>
        <w:ind w:left="3158" w:hanging="360"/>
      </w:pPr>
    </w:lvl>
    <w:lvl w:ilvl="4" w:tplc="04160019" w:tentative="1">
      <w:start w:val="1"/>
      <w:numFmt w:val="lowerLetter"/>
      <w:lvlText w:val="%5."/>
      <w:lvlJc w:val="left"/>
      <w:pPr>
        <w:ind w:left="3878" w:hanging="360"/>
      </w:pPr>
    </w:lvl>
    <w:lvl w:ilvl="5" w:tplc="0416001B" w:tentative="1">
      <w:start w:val="1"/>
      <w:numFmt w:val="lowerRoman"/>
      <w:lvlText w:val="%6."/>
      <w:lvlJc w:val="right"/>
      <w:pPr>
        <w:ind w:left="4598" w:hanging="180"/>
      </w:pPr>
    </w:lvl>
    <w:lvl w:ilvl="6" w:tplc="0416000F" w:tentative="1">
      <w:start w:val="1"/>
      <w:numFmt w:val="decimal"/>
      <w:lvlText w:val="%7."/>
      <w:lvlJc w:val="left"/>
      <w:pPr>
        <w:ind w:left="5318" w:hanging="360"/>
      </w:pPr>
    </w:lvl>
    <w:lvl w:ilvl="7" w:tplc="04160019" w:tentative="1">
      <w:start w:val="1"/>
      <w:numFmt w:val="lowerLetter"/>
      <w:lvlText w:val="%8."/>
      <w:lvlJc w:val="left"/>
      <w:pPr>
        <w:ind w:left="6038" w:hanging="360"/>
      </w:pPr>
    </w:lvl>
    <w:lvl w:ilvl="8" w:tplc="0416001B" w:tentative="1">
      <w:start w:val="1"/>
      <w:numFmt w:val="lowerRoman"/>
      <w:lvlText w:val="%9."/>
      <w:lvlJc w:val="right"/>
      <w:pPr>
        <w:ind w:left="6758" w:hanging="180"/>
      </w:pPr>
    </w:lvl>
  </w:abstractNum>
  <w:abstractNum w:abstractNumId="18" w15:restartNumberingAfterBreak="0">
    <w:nsid w:val="5F8E16C0"/>
    <w:multiLevelType w:val="multilevel"/>
    <w:tmpl w:val="543845B4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19" w15:restartNumberingAfterBreak="0">
    <w:nsid w:val="66AD4B44"/>
    <w:multiLevelType w:val="hybridMultilevel"/>
    <w:tmpl w:val="71E26350"/>
    <w:lvl w:ilvl="0" w:tplc="04160001">
      <w:start w:val="1"/>
      <w:numFmt w:val="bullet"/>
      <w:lvlText w:val=""/>
      <w:lvlJc w:val="left"/>
      <w:pPr>
        <w:ind w:left="213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9" w:hanging="360"/>
      </w:pPr>
      <w:rPr>
        <w:rFonts w:ascii="Wingdings" w:hAnsi="Wingdings" w:hint="default"/>
      </w:rPr>
    </w:lvl>
  </w:abstractNum>
  <w:abstractNum w:abstractNumId="20" w15:restartNumberingAfterBreak="0">
    <w:nsid w:val="708C7DAB"/>
    <w:multiLevelType w:val="hybridMultilevel"/>
    <w:tmpl w:val="A1409786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7175580D"/>
    <w:multiLevelType w:val="hybridMultilevel"/>
    <w:tmpl w:val="7A78B9BC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7C855BDA"/>
    <w:multiLevelType w:val="hybridMultilevel"/>
    <w:tmpl w:val="885829D2"/>
    <w:lvl w:ilvl="0" w:tplc="41EC5BD2">
      <w:start w:val="6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num w:numId="1" w16cid:durableId="867182777">
    <w:abstractNumId w:val="8"/>
  </w:num>
  <w:num w:numId="2" w16cid:durableId="127128197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1536260">
    <w:abstractNumId w:val="7"/>
  </w:num>
  <w:num w:numId="4" w16cid:durableId="1080441467">
    <w:abstractNumId w:val="17"/>
  </w:num>
  <w:num w:numId="5" w16cid:durableId="1109467366">
    <w:abstractNumId w:val="15"/>
  </w:num>
  <w:num w:numId="6" w16cid:durableId="830102659">
    <w:abstractNumId w:val="20"/>
  </w:num>
  <w:num w:numId="7" w16cid:durableId="1649245741">
    <w:abstractNumId w:val="2"/>
  </w:num>
  <w:num w:numId="8" w16cid:durableId="1720280424">
    <w:abstractNumId w:val="5"/>
  </w:num>
  <w:num w:numId="9" w16cid:durableId="392582724">
    <w:abstractNumId w:val="9"/>
  </w:num>
  <w:num w:numId="10" w16cid:durableId="1046568161">
    <w:abstractNumId w:val="13"/>
  </w:num>
  <w:num w:numId="11" w16cid:durableId="1860000392">
    <w:abstractNumId w:val="4"/>
  </w:num>
  <w:num w:numId="12" w16cid:durableId="202132850">
    <w:abstractNumId w:val="14"/>
  </w:num>
  <w:num w:numId="13" w16cid:durableId="1292437802">
    <w:abstractNumId w:val="6"/>
  </w:num>
  <w:num w:numId="14" w16cid:durableId="443768463">
    <w:abstractNumId w:val="11"/>
  </w:num>
  <w:num w:numId="15" w16cid:durableId="1329290529">
    <w:abstractNumId w:val="12"/>
  </w:num>
  <w:num w:numId="16" w16cid:durableId="291523855">
    <w:abstractNumId w:val="21"/>
  </w:num>
  <w:num w:numId="17" w16cid:durableId="272325319">
    <w:abstractNumId w:val="19"/>
  </w:num>
  <w:num w:numId="18" w16cid:durableId="1552690638">
    <w:abstractNumId w:val="18"/>
  </w:num>
  <w:num w:numId="19" w16cid:durableId="1788505070">
    <w:abstractNumId w:val="16"/>
  </w:num>
  <w:num w:numId="20" w16cid:durableId="120610786">
    <w:abstractNumId w:val="10"/>
  </w:num>
  <w:num w:numId="21" w16cid:durableId="94642634">
    <w:abstractNumId w:val="3"/>
  </w:num>
  <w:num w:numId="22" w16cid:durableId="418872102">
    <w:abstractNumId w:val="1"/>
  </w:num>
  <w:num w:numId="23" w16cid:durableId="1522356614">
    <w:abstractNumId w:val="22"/>
  </w:num>
  <w:num w:numId="24" w16cid:durableId="15840266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activeWritingStyle w:appName="MSWord" w:lang="pt-BR" w:vendorID="64" w:dllVersion="4096" w:nlCheck="1" w:checkStyle="0"/>
  <w:activeWritingStyle w:appName="MSWord" w:lang="es-ES_tradnl" w:vendorID="64" w:dllVersion="4096" w:nlCheck="1" w:checkStyle="0"/>
  <w:activeWritingStyle w:appName="MSWord" w:lang="es-ES_tradnl" w:vendorID="64" w:dllVersion="6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DA"/>
    <w:rsid w:val="00017E79"/>
    <w:rsid w:val="00034635"/>
    <w:rsid w:val="00037D11"/>
    <w:rsid w:val="00046AC8"/>
    <w:rsid w:val="00051CA5"/>
    <w:rsid w:val="00061138"/>
    <w:rsid w:val="00067E4A"/>
    <w:rsid w:val="000716ED"/>
    <w:rsid w:val="000730A7"/>
    <w:rsid w:val="00076CE5"/>
    <w:rsid w:val="00095E0A"/>
    <w:rsid w:val="000C24B5"/>
    <w:rsid w:val="000F2550"/>
    <w:rsid w:val="001000A6"/>
    <w:rsid w:val="00101AF2"/>
    <w:rsid w:val="00135997"/>
    <w:rsid w:val="0013744B"/>
    <w:rsid w:val="0014498A"/>
    <w:rsid w:val="00150EDA"/>
    <w:rsid w:val="00167541"/>
    <w:rsid w:val="00177244"/>
    <w:rsid w:val="00183DF3"/>
    <w:rsid w:val="00194C88"/>
    <w:rsid w:val="00197614"/>
    <w:rsid w:val="001A4C12"/>
    <w:rsid w:val="001B47BA"/>
    <w:rsid w:val="001C14B1"/>
    <w:rsid w:val="001D42BB"/>
    <w:rsid w:val="001E6366"/>
    <w:rsid w:val="001F536F"/>
    <w:rsid w:val="001F76E4"/>
    <w:rsid w:val="001F7F55"/>
    <w:rsid w:val="002004FF"/>
    <w:rsid w:val="0020465D"/>
    <w:rsid w:val="0023144C"/>
    <w:rsid w:val="002727B4"/>
    <w:rsid w:val="00275189"/>
    <w:rsid w:val="00276AFC"/>
    <w:rsid w:val="0028236A"/>
    <w:rsid w:val="002A0A75"/>
    <w:rsid w:val="002A49C1"/>
    <w:rsid w:val="002B4F38"/>
    <w:rsid w:val="002C6AD1"/>
    <w:rsid w:val="002E0362"/>
    <w:rsid w:val="002E2641"/>
    <w:rsid w:val="00306729"/>
    <w:rsid w:val="00312B2E"/>
    <w:rsid w:val="00325974"/>
    <w:rsid w:val="00326D29"/>
    <w:rsid w:val="003621AB"/>
    <w:rsid w:val="00376818"/>
    <w:rsid w:val="00383D80"/>
    <w:rsid w:val="003863F1"/>
    <w:rsid w:val="00397375"/>
    <w:rsid w:val="003B0695"/>
    <w:rsid w:val="003C3356"/>
    <w:rsid w:val="003D23E1"/>
    <w:rsid w:val="003F3AE8"/>
    <w:rsid w:val="00401EF7"/>
    <w:rsid w:val="00405552"/>
    <w:rsid w:val="0043067A"/>
    <w:rsid w:val="004338EE"/>
    <w:rsid w:val="004440D3"/>
    <w:rsid w:val="0045635F"/>
    <w:rsid w:val="00465CAB"/>
    <w:rsid w:val="00467992"/>
    <w:rsid w:val="00470D30"/>
    <w:rsid w:val="00475DD8"/>
    <w:rsid w:val="004832F2"/>
    <w:rsid w:val="00496891"/>
    <w:rsid w:val="004A6F4C"/>
    <w:rsid w:val="004B03F4"/>
    <w:rsid w:val="004B0C58"/>
    <w:rsid w:val="004B47A4"/>
    <w:rsid w:val="004B4836"/>
    <w:rsid w:val="004F7F36"/>
    <w:rsid w:val="005067E7"/>
    <w:rsid w:val="005144DB"/>
    <w:rsid w:val="00515482"/>
    <w:rsid w:val="00527D7B"/>
    <w:rsid w:val="005315B1"/>
    <w:rsid w:val="00533290"/>
    <w:rsid w:val="0053595C"/>
    <w:rsid w:val="005405B9"/>
    <w:rsid w:val="00552522"/>
    <w:rsid w:val="00552C73"/>
    <w:rsid w:val="005553DB"/>
    <w:rsid w:val="005643E6"/>
    <w:rsid w:val="005649B6"/>
    <w:rsid w:val="0059433C"/>
    <w:rsid w:val="005A0B3B"/>
    <w:rsid w:val="005B2185"/>
    <w:rsid w:val="005C001C"/>
    <w:rsid w:val="005C19CA"/>
    <w:rsid w:val="005C4480"/>
    <w:rsid w:val="005C4FCD"/>
    <w:rsid w:val="005D4632"/>
    <w:rsid w:val="005D76D3"/>
    <w:rsid w:val="005F4D70"/>
    <w:rsid w:val="0063517C"/>
    <w:rsid w:val="00645DF2"/>
    <w:rsid w:val="0064639C"/>
    <w:rsid w:val="00667BCC"/>
    <w:rsid w:val="00680DD8"/>
    <w:rsid w:val="00684E4F"/>
    <w:rsid w:val="00691BF3"/>
    <w:rsid w:val="006A2E5B"/>
    <w:rsid w:val="006B611B"/>
    <w:rsid w:val="006C2BD9"/>
    <w:rsid w:val="006D18E7"/>
    <w:rsid w:val="00713B01"/>
    <w:rsid w:val="00737538"/>
    <w:rsid w:val="00740855"/>
    <w:rsid w:val="007505E0"/>
    <w:rsid w:val="007713AE"/>
    <w:rsid w:val="0077522E"/>
    <w:rsid w:val="00775C8D"/>
    <w:rsid w:val="00780A16"/>
    <w:rsid w:val="00793EF2"/>
    <w:rsid w:val="007A02B4"/>
    <w:rsid w:val="007A1FFB"/>
    <w:rsid w:val="007A36E2"/>
    <w:rsid w:val="007A787A"/>
    <w:rsid w:val="007B2EBE"/>
    <w:rsid w:val="007D4DAA"/>
    <w:rsid w:val="007F6FB8"/>
    <w:rsid w:val="00802092"/>
    <w:rsid w:val="00805079"/>
    <w:rsid w:val="008164FB"/>
    <w:rsid w:val="00834904"/>
    <w:rsid w:val="00840ECF"/>
    <w:rsid w:val="00842019"/>
    <w:rsid w:val="00844872"/>
    <w:rsid w:val="00846BBB"/>
    <w:rsid w:val="00846D5D"/>
    <w:rsid w:val="00864148"/>
    <w:rsid w:val="00866D39"/>
    <w:rsid w:val="008A39FA"/>
    <w:rsid w:val="008A55D1"/>
    <w:rsid w:val="008B06E9"/>
    <w:rsid w:val="008C0F6A"/>
    <w:rsid w:val="00900431"/>
    <w:rsid w:val="0092195F"/>
    <w:rsid w:val="00923ECE"/>
    <w:rsid w:val="0093438A"/>
    <w:rsid w:val="009403CA"/>
    <w:rsid w:val="00950F05"/>
    <w:rsid w:val="00953E07"/>
    <w:rsid w:val="00977794"/>
    <w:rsid w:val="009A690C"/>
    <w:rsid w:val="009C39D6"/>
    <w:rsid w:val="009C675A"/>
    <w:rsid w:val="009C792F"/>
    <w:rsid w:val="009D71D8"/>
    <w:rsid w:val="009F23FA"/>
    <w:rsid w:val="00A01745"/>
    <w:rsid w:val="00A032A7"/>
    <w:rsid w:val="00A04780"/>
    <w:rsid w:val="00A6371E"/>
    <w:rsid w:val="00A63AA4"/>
    <w:rsid w:val="00A77007"/>
    <w:rsid w:val="00A80099"/>
    <w:rsid w:val="00A95C14"/>
    <w:rsid w:val="00AA0299"/>
    <w:rsid w:val="00AA689F"/>
    <w:rsid w:val="00AC6AD5"/>
    <w:rsid w:val="00AD06DB"/>
    <w:rsid w:val="00AD19A1"/>
    <w:rsid w:val="00AE7F69"/>
    <w:rsid w:val="00AF55FC"/>
    <w:rsid w:val="00B0574B"/>
    <w:rsid w:val="00B170A0"/>
    <w:rsid w:val="00B2127C"/>
    <w:rsid w:val="00B50BB5"/>
    <w:rsid w:val="00B538B7"/>
    <w:rsid w:val="00B82220"/>
    <w:rsid w:val="00B87B22"/>
    <w:rsid w:val="00B90B38"/>
    <w:rsid w:val="00BA3A33"/>
    <w:rsid w:val="00BA3F7A"/>
    <w:rsid w:val="00BA5D42"/>
    <w:rsid w:val="00BB72BC"/>
    <w:rsid w:val="00BB73CD"/>
    <w:rsid w:val="00BC777F"/>
    <w:rsid w:val="00BD75C1"/>
    <w:rsid w:val="00BF406C"/>
    <w:rsid w:val="00C04249"/>
    <w:rsid w:val="00C0617A"/>
    <w:rsid w:val="00C2310E"/>
    <w:rsid w:val="00C45AD6"/>
    <w:rsid w:val="00C75753"/>
    <w:rsid w:val="00CC1E31"/>
    <w:rsid w:val="00CE2E59"/>
    <w:rsid w:val="00CF7EE8"/>
    <w:rsid w:val="00D16ECF"/>
    <w:rsid w:val="00D24C31"/>
    <w:rsid w:val="00D30CBA"/>
    <w:rsid w:val="00D32EFA"/>
    <w:rsid w:val="00D4002F"/>
    <w:rsid w:val="00D457F2"/>
    <w:rsid w:val="00D460D9"/>
    <w:rsid w:val="00D5033B"/>
    <w:rsid w:val="00D57CA8"/>
    <w:rsid w:val="00D76129"/>
    <w:rsid w:val="00D76C52"/>
    <w:rsid w:val="00D86F7E"/>
    <w:rsid w:val="00D96670"/>
    <w:rsid w:val="00DB6EE3"/>
    <w:rsid w:val="00DD00DF"/>
    <w:rsid w:val="00DD4C7D"/>
    <w:rsid w:val="00DE6131"/>
    <w:rsid w:val="00DF4990"/>
    <w:rsid w:val="00E01402"/>
    <w:rsid w:val="00E02446"/>
    <w:rsid w:val="00E0412C"/>
    <w:rsid w:val="00E15CD8"/>
    <w:rsid w:val="00E1650D"/>
    <w:rsid w:val="00E1787F"/>
    <w:rsid w:val="00E2058C"/>
    <w:rsid w:val="00E25822"/>
    <w:rsid w:val="00E358B2"/>
    <w:rsid w:val="00E405CD"/>
    <w:rsid w:val="00E43287"/>
    <w:rsid w:val="00E6676D"/>
    <w:rsid w:val="00E915C6"/>
    <w:rsid w:val="00EA539D"/>
    <w:rsid w:val="00EA5917"/>
    <w:rsid w:val="00EA6D3E"/>
    <w:rsid w:val="00EB09AA"/>
    <w:rsid w:val="00ED2DC3"/>
    <w:rsid w:val="00ED71D6"/>
    <w:rsid w:val="00F0279D"/>
    <w:rsid w:val="00F30F73"/>
    <w:rsid w:val="00F50174"/>
    <w:rsid w:val="00F71B45"/>
    <w:rsid w:val="00FA18AD"/>
    <w:rsid w:val="00FC118D"/>
    <w:rsid w:val="00FC618A"/>
    <w:rsid w:val="00FC6698"/>
    <w:rsid w:val="00FD51F4"/>
    <w:rsid w:val="00FF483E"/>
    <w:rsid w:val="00FF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/>
    <o:shapelayout v:ext="edit">
      <o:idmap v:ext="edit" data="1"/>
    </o:shapelayout>
  </w:shapeDefaults>
  <w:decimalSymbol w:val=","/>
  <w:listSeparator w:val=";"/>
  <w14:docId w14:val="5BBCAF33"/>
  <w15:chartTrackingRefBased/>
  <w15:docId w15:val="{50F38C0B-6076-4065-A44F-F5580B31D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E1787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rFonts w:ascii="Arial" w:hAnsi="Arial"/>
      <w:b/>
      <w:color w:val="0000FF"/>
      <w:sz w:val="32"/>
      <w:u w:val="single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pPr>
      <w:tabs>
        <w:tab w:val="left" w:pos="1134"/>
      </w:tabs>
      <w:jc w:val="both"/>
    </w:pPr>
    <w:rPr>
      <w:rFonts w:ascii="Arial" w:hAnsi="Arial"/>
      <w:i/>
      <w:sz w:val="24"/>
    </w:rPr>
  </w:style>
  <w:style w:type="paragraph" w:styleId="PargrafodaLista">
    <w:name w:val="List Paragraph"/>
    <w:aliases w:val="Texto"/>
    <w:basedOn w:val="Normal"/>
    <w:link w:val="PargrafodaListaChar"/>
    <w:uiPriority w:val="1"/>
    <w:qFormat/>
    <w:rsid w:val="00397375"/>
    <w:pPr>
      <w:ind w:left="708"/>
    </w:pPr>
  </w:style>
  <w:style w:type="table" w:styleId="Tabelacomgrade">
    <w:name w:val="Table Grid"/>
    <w:basedOn w:val="Tabelanormal"/>
    <w:rsid w:val="00183D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link w:val="Ttulo3"/>
    <w:semiHidden/>
    <w:rsid w:val="00E1787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D30CBA"/>
    <w:pPr>
      <w:spacing w:before="100" w:beforeAutospacing="1" w:after="100" w:afterAutospacing="1"/>
    </w:pPr>
    <w:rPr>
      <w:sz w:val="24"/>
      <w:szCs w:val="24"/>
    </w:rPr>
  </w:style>
  <w:style w:type="paragraph" w:styleId="Pr-formataoHTML">
    <w:name w:val="HTML Preformatted"/>
    <w:basedOn w:val="Normal"/>
    <w:link w:val="Pr-formataoHTMLChar"/>
    <w:uiPriority w:val="99"/>
    <w:unhideWhenUsed/>
    <w:rsid w:val="00D30C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D30CBA"/>
    <w:rPr>
      <w:rFonts w:ascii="Courier New" w:hAnsi="Courier New" w:cs="Courier New"/>
    </w:rPr>
  </w:style>
  <w:style w:type="character" w:customStyle="1" w:styleId="Ttulo1Char">
    <w:name w:val="Título 1 Char"/>
    <w:basedOn w:val="Fontepargpadro"/>
    <w:link w:val="Ttulo1"/>
    <w:rsid w:val="00017E79"/>
    <w:rPr>
      <w:rFonts w:ascii="Arial" w:hAnsi="Arial" w:cs="Arial"/>
      <w:b/>
      <w:bCs/>
      <w:kern w:val="32"/>
      <w:sz w:val="32"/>
      <w:szCs w:val="32"/>
    </w:rPr>
  </w:style>
  <w:style w:type="paragraph" w:styleId="SemEspaamento">
    <w:name w:val="No Spacing"/>
    <w:uiPriority w:val="1"/>
    <w:qFormat/>
    <w:rsid w:val="006B611B"/>
    <w:rPr>
      <w:rFonts w:ascii="Calibri" w:eastAsia="Calibri" w:hAnsi="Calibri"/>
      <w:sz w:val="22"/>
      <w:szCs w:val="22"/>
      <w:lang w:eastAsia="en-US"/>
    </w:rPr>
  </w:style>
  <w:style w:type="character" w:customStyle="1" w:styleId="PargrafodaListaChar">
    <w:name w:val="Parágrafo da Lista Char"/>
    <w:aliases w:val="Texto Char"/>
    <w:link w:val="PargrafodaLista"/>
    <w:uiPriority w:val="1"/>
    <w:rsid w:val="00F50174"/>
  </w:style>
  <w:style w:type="character" w:styleId="TtulodoLivro">
    <w:name w:val="Book Title"/>
    <w:basedOn w:val="Fontepargpadro"/>
    <w:uiPriority w:val="33"/>
    <w:qFormat/>
    <w:rsid w:val="00F50174"/>
    <w:rPr>
      <w:b/>
      <w:bCs/>
      <w:i/>
      <w:iCs/>
      <w:spacing w:val="5"/>
    </w:rPr>
  </w:style>
  <w:style w:type="paragraph" w:styleId="Legenda">
    <w:name w:val="caption"/>
    <w:basedOn w:val="Normal"/>
    <w:next w:val="Normal"/>
    <w:qFormat/>
    <w:rsid w:val="00405552"/>
    <w:pPr>
      <w:suppressAutoHyphens/>
      <w:jc w:val="center"/>
    </w:pPr>
    <w:rPr>
      <w:rFonts w:ascii="Arial" w:hAnsi="Arial" w:cs="Arial"/>
      <w:b/>
      <w:color w:val="FF0000"/>
      <w:sz w:val="24"/>
      <w:u w:val="single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8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2A2959-BAD9-41B3-B49A-3DAFB7B3E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1051</TotalTime>
  <Pages>2</Pages>
  <Words>560</Words>
  <Characters>3348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Pauta da Ordem do Dia</vt:lpstr>
    </vt:vector>
  </TitlesOfParts>
  <Company>Camara Municipal de Barueri</Company>
  <LinksUpToDate>false</LinksUpToDate>
  <CharactersWithSpaces>3901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Pauta da Ordem do Dia</dc:title>
  <dc:subject/>
  <dc:creator>.</dc:creator>
  <cp:keywords/>
  <dc:description/>
  <cp:lastModifiedBy>DAVISON</cp:lastModifiedBy>
  <cp:revision>3</cp:revision>
  <cp:lastPrinted>2024-01-08T20:51:00Z</cp:lastPrinted>
  <dcterms:created xsi:type="dcterms:W3CDTF">2024-01-08T20:53:00Z</dcterms:created>
  <dcterms:modified xsi:type="dcterms:W3CDTF">2024-01-09T14:22:00Z</dcterms:modified>
</cp:coreProperties>
</file>